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E4FD3" w14:textId="77777777" w:rsidR="0086313C" w:rsidRPr="00F621A9" w:rsidRDefault="0086313C" w:rsidP="0086313C">
      <w:pPr>
        <w:rPr>
          <w:rFonts w:ascii="Sylfaen" w:hAnsi="Sylfaen"/>
        </w:rPr>
      </w:pPr>
    </w:p>
    <w:p w14:paraId="6C492A84" w14:textId="77777777" w:rsidR="0086313C" w:rsidRPr="00F621A9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DF0F420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D2584D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2524C" w14:textId="77777777" w:rsidR="0086313C" w:rsidRPr="00F621A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F6BFCA9" w14:textId="454C12A6" w:rsidR="0086313C" w:rsidRPr="00F621A9" w:rsidRDefault="0086313C" w:rsidP="00AF0293">
      <w:pPr>
        <w:rPr>
          <w:rFonts w:ascii="AcadNusx" w:hAnsi="AcadNusx"/>
          <w:b/>
          <w:noProof/>
          <w:sz w:val="32"/>
          <w:szCs w:val="32"/>
        </w:rPr>
      </w:pPr>
      <w:r w:rsidRPr="00F621A9">
        <w:rPr>
          <w:noProof/>
        </w:rPr>
        <w:drawing>
          <wp:anchor distT="0" distB="0" distL="114300" distR="114300" simplePos="0" relativeHeight="251659264" behindDoc="0" locked="0" layoutInCell="1" allowOverlap="1" wp14:anchorId="36EBA91E" wp14:editId="09C3B80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21A9">
        <w:rPr>
          <w:rFonts w:ascii="Sylfaen" w:hAnsi="Sylfaen"/>
          <w:b/>
          <w:noProof/>
          <w:sz w:val="32"/>
          <w:szCs w:val="32"/>
          <w:lang w:val="ka-GE"/>
        </w:rPr>
        <w:t>შპს  უნივერსიტეტი გეომედი</w:t>
      </w:r>
      <w:r w:rsidRPr="00F621A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CC8AB13" w14:textId="77777777" w:rsidR="0048175B" w:rsidRPr="00F621A9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7957BCE8" w14:textId="77777777" w:rsidR="0086313C" w:rsidRPr="00F621A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F621A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35F71BA6" w14:textId="77777777" w:rsidR="0048175B" w:rsidRPr="00F621A9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3EC8373" w14:textId="77777777" w:rsidR="0086313C" w:rsidRPr="00F621A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 საგანმანათლებლო </w:t>
      </w:r>
      <w:r w:rsidRPr="00F621A9">
        <w:rPr>
          <w:rFonts w:ascii="Sylfaen" w:hAnsi="Sylfaen" w:cs="Sylfaen"/>
          <w:noProof/>
          <w:sz w:val="24"/>
          <w:szCs w:val="24"/>
        </w:rPr>
        <w:t>პროგრამა</w:t>
      </w: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F621A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F621A9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037BABF2" w14:textId="77777777" w:rsidR="0086313C" w:rsidRPr="00F621A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A801C3C" w14:textId="77777777" w:rsidR="0048175B" w:rsidRPr="00F621A9" w:rsidRDefault="0048175B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</w:p>
    <w:p w14:paraId="5FC801E9" w14:textId="77777777" w:rsidR="002E591B" w:rsidRPr="00F621A9" w:rsidRDefault="00B7373A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BD487E" w:rsidRPr="00F621A9">
        <w:rPr>
          <w:rFonts w:ascii="Sylfaen" w:hAnsi="Sylfaen" w:cs="Sylfaen"/>
          <w:noProof/>
          <w:sz w:val="24"/>
          <w:szCs w:val="24"/>
          <w:lang w:val="ka-GE"/>
        </w:rPr>
        <w:t>სიცოცხლის შემსწავლელი მეცნიერებების ბლოკი</w:t>
      </w:r>
    </w:p>
    <w:p w14:paraId="16FE38DD" w14:textId="77777777" w:rsidR="00544491" w:rsidRPr="00F621A9" w:rsidRDefault="00BD2101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F621A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F0293" w:rsidRPr="00F621A9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F621A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FF84092" w14:textId="08A4AE2C" w:rsidR="00A73EB4" w:rsidRPr="00F621A9" w:rsidRDefault="00B95D48" w:rsidP="00A73EB4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>ნანა ოსიპოვა</w:t>
      </w:r>
      <w:r w:rsidR="00A73EB4" w:rsidRPr="00F621A9">
        <w:rPr>
          <w:rFonts w:ascii="Sylfaen" w:hAnsi="Sylfaen" w:cs="Sylfaen"/>
        </w:rPr>
        <w:t xml:space="preserve"> </w:t>
      </w:r>
      <w:r w:rsidR="00A73EB4" w:rsidRPr="00F621A9">
        <w:rPr>
          <w:rFonts w:ascii="Sylfaen" w:hAnsi="Sylfaen" w:cs="Sylfaen"/>
          <w:lang w:val="ka-GE"/>
        </w:rPr>
        <w:t xml:space="preserve"> პროფესორი</w:t>
      </w:r>
    </w:p>
    <w:p w14:paraId="46CD040F" w14:textId="2A6DD6A5" w:rsidR="00AF0293" w:rsidRPr="00F621A9" w:rsidRDefault="00B95D48" w:rsidP="00475CDB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</w:rPr>
      </w:pPr>
      <w:r w:rsidRPr="00F621A9">
        <w:rPr>
          <w:rFonts w:ascii="Sylfaen" w:hAnsi="Sylfaen" w:cs="Sylfaen"/>
          <w:lang w:val="ka-GE"/>
        </w:rPr>
        <w:t xml:space="preserve">ზურაბ ცეცხლაძე, </w:t>
      </w:r>
      <w:r w:rsidR="006313E6" w:rsidRPr="00F621A9">
        <w:rPr>
          <w:rFonts w:ascii="Sylfaen" w:hAnsi="Sylfaen" w:cs="Sylfaen"/>
          <w:lang w:val="ka-GE"/>
        </w:rPr>
        <w:t>პროფესორი</w:t>
      </w:r>
    </w:p>
    <w:p w14:paraId="52D0329C" w14:textId="0DBC7559" w:rsidR="00A73EB4" w:rsidRPr="00F621A9" w:rsidRDefault="00A73EB4" w:rsidP="00475CDB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</w:rPr>
      </w:pPr>
      <w:r w:rsidRPr="00F621A9">
        <w:rPr>
          <w:rFonts w:ascii="Sylfaen" w:hAnsi="Sylfaen" w:cs="Sylfaen"/>
          <w:lang w:val="ka-GE"/>
        </w:rPr>
        <w:t>ირინე ვაშაკიძე, პროფესორი</w:t>
      </w:r>
    </w:p>
    <w:p w14:paraId="42218F9C" w14:textId="77777777" w:rsidR="00AF0293" w:rsidRPr="00F621A9" w:rsidRDefault="00113DED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>დავით გამრეკელი</w:t>
      </w:r>
      <w:r w:rsidR="00AF0293" w:rsidRPr="00F621A9">
        <w:rPr>
          <w:rFonts w:ascii="Sylfaen" w:hAnsi="Sylfaen" w:cs="Sylfaen"/>
          <w:lang w:val="ka-GE"/>
        </w:rPr>
        <w:t xml:space="preserve">, </w:t>
      </w:r>
      <w:r w:rsidR="00E43EF3" w:rsidRPr="00F621A9">
        <w:rPr>
          <w:rFonts w:ascii="Sylfaen" w:hAnsi="Sylfaen" w:cs="Sylfaen"/>
        </w:rPr>
        <w:t>PhD</w:t>
      </w:r>
      <w:r w:rsidR="00B95D48" w:rsidRPr="00F621A9">
        <w:rPr>
          <w:rFonts w:ascii="Sylfaen" w:hAnsi="Sylfaen" w:cs="Sylfaen"/>
          <w:lang w:val="ka-GE"/>
        </w:rPr>
        <w:t xml:space="preserve"> მოწვეული სპეციალისტი</w:t>
      </w:r>
    </w:p>
    <w:p w14:paraId="1C8F3D8C" w14:textId="31E4E8F0" w:rsidR="00B95D48" w:rsidRDefault="00544491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F621A9">
        <w:rPr>
          <w:rFonts w:ascii="Sylfaen" w:hAnsi="Sylfaen" w:cs="Sylfaen"/>
          <w:lang w:val="ka-GE"/>
        </w:rPr>
        <w:t xml:space="preserve">ნატალია დაჩანიძე, </w:t>
      </w:r>
      <w:r w:rsidR="00B95D48" w:rsidRPr="00F621A9">
        <w:rPr>
          <w:rFonts w:ascii="Sylfaen" w:hAnsi="Sylfaen" w:cs="Sylfaen"/>
        </w:rPr>
        <w:t>PhD</w:t>
      </w:r>
      <w:r w:rsidR="00B95D48" w:rsidRPr="00F621A9">
        <w:rPr>
          <w:rFonts w:ascii="Sylfaen" w:hAnsi="Sylfaen" w:cs="Sylfaen"/>
          <w:lang w:val="ka-GE"/>
        </w:rPr>
        <w:t xml:space="preserve"> მოწვეული სპეციალისტი</w:t>
      </w:r>
    </w:p>
    <w:p w14:paraId="35C91641" w14:textId="01582BA6" w:rsidR="00AC7678" w:rsidRPr="00AC7678" w:rsidRDefault="00AC7678" w:rsidP="00AC767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lang w:val="ka-GE"/>
        </w:rPr>
      </w:pPr>
      <w:r w:rsidRPr="00AC7678">
        <w:rPr>
          <w:rFonts w:ascii="Sylfaen" w:eastAsia="Sylfaen" w:hAnsi="Sylfaen" w:cs="Sylfaen"/>
          <w:lang w:val="ka-GE"/>
        </w:rPr>
        <w:t>მარინე ლელაძე PhD, ასოცირებული პროფესორი;</w:t>
      </w:r>
    </w:p>
    <w:p w14:paraId="3E38F096" w14:textId="77777777" w:rsidR="00544491" w:rsidRPr="00F621A9" w:rsidRDefault="00544491" w:rsidP="00B95D48">
      <w:pPr>
        <w:pStyle w:val="ListParagraph"/>
        <w:shd w:val="clear" w:color="auto" w:fill="FFFFFF" w:themeFill="background1"/>
        <w:spacing w:before="240" w:line="276" w:lineRule="auto"/>
        <w:ind w:left="1440"/>
        <w:rPr>
          <w:rFonts w:ascii="Sylfaen" w:hAnsi="Sylfaen" w:cs="Sylfaen"/>
          <w:lang w:val="ka-GE"/>
        </w:rPr>
      </w:pPr>
    </w:p>
    <w:p w14:paraId="29728455" w14:textId="77777777" w:rsidR="00544491" w:rsidRPr="00F621A9" w:rsidRDefault="00544491" w:rsidP="00544491">
      <w:pPr>
        <w:spacing w:before="240"/>
        <w:ind w:left="-360" w:firstLine="1080"/>
        <w:rPr>
          <w:rFonts w:ascii="Sylfaen" w:hAnsi="Sylfaen" w:cs="Sylfaen"/>
          <w:sz w:val="24"/>
          <w:szCs w:val="24"/>
          <w:lang w:val="ka-GE"/>
        </w:rPr>
      </w:pPr>
    </w:p>
    <w:p w14:paraId="294B828D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0DC349D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2ADB3943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7308B18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C54E3B2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3FB0048C" w14:textId="77777777" w:rsidR="0048175B" w:rsidRPr="00F621A9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5EAB4360" w14:textId="77777777" w:rsidR="0086313C" w:rsidRPr="00F621A9" w:rsidRDefault="0086313C" w:rsidP="00544491">
      <w:pPr>
        <w:spacing w:before="240"/>
        <w:ind w:left="-360"/>
        <w:jc w:val="center"/>
        <w:rPr>
          <w:rFonts w:ascii="Sylfaen" w:hAnsi="Sylfaen" w:cs="Sylfaen"/>
          <w:b/>
          <w:noProof/>
          <w:lang w:val="ka-GE"/>
        </w:rPr>
      </w:pPr>
      <w:r w:rsidRPr="00F621A9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93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2790"/>
        <w:gridCol w:w="3037"/>
        <w:gridCol w:w="3510"/>
      </w:tblGrid>
      <w:tr w:rsidR="00F621A9" w:rsidRPr="00F621A9" w14:paraId="702BFC24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B5E1" w14:textId="77777777" w:rsidR="0086313C" w:rsidRPr="00F621A9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6026A2E" w14:textId="77777777" w:rsidR="0086313C" w:rsidRPr="00F621A9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0D9" w14:textId="77777777" w:rsidR="004E3896" w:rsidRPr="00F621A9" w:rsidRDefault="00BD487E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სიცოცხლის შემსწავლელი მეცნიერებების ბლოკი</w:t>
            </w:r>
          </w:p>
          <w:p w14:paraId="35B4B261" w14:textId="77777777" w:rsidR="0086313C" w:rsidRPr="00F621A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F621A9" w:rsidRPr="00F621A9" w14:paraId="3F5E4F2A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E72A" w14:textId="77777777" w:rsidR="0086313C" w:rsidRPr="00F621A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A4A" w14:textId="77777777" w:rsidR="0086313C" w:rsidRPr="00F621A9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F621A9" w:rsidRPr="00B072C3" w14:paraId="685A394F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6A3" w14:textId="77777777" w:rsidR="0086313C" w:rsidRPr="00F621A9" w:rsidRDefault="0086313C" w:rsidP="00BD487E">
            <w:pPr>
              <w:spacing w:line="240" w:lineRule="auto"/>
              <w:ind w:left="-18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F621A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</w:p>
          <w:p w14:paraId="1D0FAFAB" w14:textId="77777777" w:rsidR="0086313C" w:rsidRPr="00F621A9" w:rsidRDefault="0086313C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6368" w14:textId="7BE9B190" w:rsidR="00EB71D8" w:rsidRPr="004C130C" w:rsidRDefault="00463508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ზურაბ ცეცხლაძე, </w:t>
            </w:r>
            <w:r w:rsidRPr="004C130C">
              <w:rPr>
                <w:rFonts w:ascii="Sylfaen" w:hAnsi="Sylfaen" w:cs="Sylfaen"/>
                <w:sz w:val="20"/>
                <w:szCs w:val="20"/>
                <w:lang w:val="ka-GE"/>
              </w:rPr>
              <w:t>პროფესორი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4C13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130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 ფოსტა: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="00EB71D8" w:rsidRPr="004C130C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zurab.tsetskhladze@geomedi.edu.ge</w:t>
              </w:r>
            </w:hyperlink>
          </w:p>
          <w:p w14:paraId="4F2213F7" w14:textId="12395632" w:rsidR="00A73EB4" w:rsidRPr="00F621A9" w:rsidRDefault="007F2993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F621A9">
              <w:rPr>
                <w:lang w:val="ka-GE"/>
              </w:rPr>
              <w:t xml:space="preserve"> </w:t>
            </w:r>
            <w:r w:rsidR="004C130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 ფოსტა: </w:t>
            </w:r>
            <w:hyperlink r:id="rId10" w:history="1">
              <w:r w:rsidRPr="004C130C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irine.vashakidze@geomedi.edu.ge</w:t>
              </w:r>
            </w:hyperlink>
            <w:r w:rsidRPr="009C6506">
              <w:rPr>
                <w:rStyle w:val="Hyperlink"/>
                <w:rFonts w:ascii="Sylfaen" w:hAnsi="Sylfaen"/>
                <w:lang w:val="ka-GE"/>
              </w:rPr>
              <w:t xml:space="preserve">, </w:t>
            </w:r>
          </w:p>
          <w:p w14:paraId="463BD3BD" w14:textId="20116063" w:rsidR="00463508" w:rsidRPr="004C130C" w:rsidRDefault="00463508" w:rsidP="00EB71D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დავით გამრეკელი, PhD;</w:t>
            </w:r>
            <w:r w:rsidR="004C13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C130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 ფოსტა: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B71D8" w:rsidRPr="004C130C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david.gamrekeli@geomedi.edu.ge</w:t>
            </w:r>
          </w:p>
          <w:p w14:paraId="0036E470" w14:textId="05DF02F9" w:rsidR="00463508" w:rsidRPr="00F621A9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C13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ნანა ოსიპოვა</w:t>
            </w:r>
            <w:r w:rsidR="0097021C" w:rsidRPr="004C13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4C13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პროფესორი;</w:t>
            </w:r>
            <w:r w:rsidR="00B74F27" w:rsidRPr="00F621A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 </w:t>
            </w:r>
            <w:r w:rsidR="004C130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 ფოსტა: </w:t>
            </w:r>
            <w:hyperlink r:id="rId11" w:history="1">
              <w:r w:rsidR="00EB71D8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="00EB71D8" w:rsidRPr="004F4ED1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ana.</w:t>
              </w:r>
              <w:r w:rsidR="00EB71D8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osipova@geomedi.edu.ge</w:t>
              </w:r>
            </w:hyperlink>
          </w:p>
          <w:p w14:paraId="54E649F1" w14:textId="78EE3DCA" w:rsidR="00463508" w:rsidRPr="00350315" w:rsidRDefault="00350315" w:rsidP="00350315">
            <w:pPr>
              <w:spacing w:after="0" w:line="276" w:lineRule="auto"/>
              <w:ind w:left="360"/>
              <w:jc w:val="both"/>
              <w:rPr>
                <w:rFonts w:ascii="Sylfaen" w:hAnsi="Sylfaen" w:cs="Sylfaen"/>
                <w:i/>
                <w:sz w:val="16"/>
                <w:szCs w:val="16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="00B072C3" w:rsidRPr="00B072C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463508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ნატალია დაჩანიძე PhD; </w:t>
            </w:r>
            <w:r w:rsidR="004C13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მოწვეული სპეციალისტი. </w:t>
            </w:r>
            <w:r w:rsidR="00463508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ელ.ფოსტა: </w:t>
            </w:r>
            <w:r w:rsidR="00B072C3">
              <w:fldChar w:fldCharType="begin"/>
            </w:r>
            <w:r w:rsidR="00B072C3" w:rsidRPr="00B072C3">
              <w:rPr>
                <w:lang w:val="ka-GE"/>
              </w:rPr>
              <w:instrText xml:space="preserve"> HYPERLINK "mailto:natalia.dachanidze@geomedi.edu.ge" \t "_blank" </w:instrText>
            </w:r>
            <w:r w:rsidR="00B072C3">
              <w:fldChar w:fldCharType="separate"/>
            </w:r>
            <w:r w:rsidR="007A7A5B" w:rsidRPr="004C130C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natalia.dachanidze@geomedi.edu.ge</w:t>
            </w:r>
            <w:r w:rsidR="00B072C3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  <w:p w14:paraId="0966ABC2" w14:textId="1AE3597B" w:rsidR="0097021C" w:rsidRPr="004C130C" w:rsidRDefault="00350315" w:rsidP="00350315">
            <w:pPr>
              <w:spacing w:line="276" w:lineRule="auto"/>
              <w:ind w:left="360"/>
              <w:rPr>
                <w:rStyle w:val="Hyperlink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  <w:r w:rsidR="0097021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მარინე ლელაძე PhD, ასოცირებული პროფესორი; </w:t>
            </w:r>
            <w:r w:rsidR="004C130C" w:rsidRPr="003503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ელ. ფოსტა: </w:t>
            </w:r>
            <w:hyperlink r:id="rId12" w:history="1">
              <w:r w:rsidR="0097021C" w:rsidRPr="004C130C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marine.leladze@geomedi.edu.ge</w:t>
              </w:r>
            </w:hyperlink>
            <w:r w:rsidR="0097021C" w:rsidRPr="004C130C">
              <w:rPr>
                <w:rStyle w:val="Hyperlink"/>
                <w:lang w:val="ka-GE"/>
              </w:rPr>
              <w:t xml:space="preserve"> </w:t>
            </w:r>
          </w:p>
          <w:p w14:paraId="21AF97AB" w14:textId="77777777" w:rsidR="00C6468F" w:rsidRPr="00F621A9" w:rsidRDefault="00C6468F" w:rsidP="00290F1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F621A9" w:rsidRPr="00F621A9" w14:paraId="40137996" w14:textId="77777777" w:rsidTr="004C130C">
        <w:trPr>
          <w:trHeight w:val="79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82C2" w14:textId="77777777" w:rsidR="0086313C" w:rsidRPr="00F621A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3E5E" w14:textId="66C555B5" w:rsidR="0086313C" w:rsidRPr="00B072C3" w:rsidRDefault="00BD487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B072C3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I</w:t>
            </w:r>
            <w:r w:rsidR="006A6B54" w:rsidRPr="00B072C3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F621A9" w:rsidRPr="00F621A9" w14:paraId="20BF5907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3660" w14:textId="3B75ED2D" w:rsidR="003A33FD" w:rsidRDefault="003A33FD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618AAD2" w14:textId="6B5DFB1A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F76F2DC" w14:textId="614F904D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5FC485" w14:textId="29030765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43F88CD" w14:textId="44701BE1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EA66E0" w14:textId="0A795494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AE63E4" w14:textId="1C3B0F87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0CF5E86" w14:textId="4E6A0229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E1C3AC" w14:textId="171C8317" w:rsidR="00B072C3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2A980E" w14:textId="77777777" w:rsidR="00B072C3" w:rsidRPr="00F621A9" w:rsidRDefault="00B072C3" w:rsidP="003A33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92ED446" w14:textId="77777777" w:rsidR="003A33FD" w:rsidRPr="00F621A9" w:rsidRDefault="003A33FD" w:rsidP="003A33FD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B47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კრედიტების რაოდენობა - 1</w:t>
            </w:r>
            <w:r w:rsidRPr="00F621A9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; სულ 425 საათი</w:t>
            </w:r>
          </w:p>
          <w:p w14:paraId="78F8CEF5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საკონტაქტო: 183 საათი</w:t>
            </w:r>
          </w:p>
          <w:p w14:paraId="7C2887BC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დამოუკიდებელი მუშაობა - 242 საათი</w:t>
            </w:r>
          </w:p>
          <w:p w14:paraId="39EC2584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- 74საათი</w:t>
            </w:r>
          </w:p>
          <w:p w14:paraId="33681A49" w14:textId="77777777" w:rsidR="003A33FD" w:rsidRPr="00F621A9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პრაქტიკულიმეცადინეობა - 102 საათი</w:t>
            </w:r>
          </w:p>
          <w:p w14:paraId="3BC53A7C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3. შუალედური გამოცდა - 1 საათი</w:t>
            </w:r>
          </w:p>
          <w:p w14:paraId="18618A54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- 2 საათი</w:t>
            </w:r>
          </w:p>
          <w:p w14:paraId="710485D7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ბლოკში შემავალი საგნებისთვის:</w:t>
            </w:r>
          </w:p>
          <w:p w14:paraId="558F7454" w14:textId="68B18797" w:rsidR="003A33FD" w:rsidRPr="00F621A9" w:rsidRDefault="001B7078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გენეტიკის საფუძვლები: </w:t>
            </w:r>
            <w:r w:rsidR="003A33FD"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 - 20 სთ, პრაქტიკული - 20 სთ;</w:t>
            </w:r>
          </w:p>
          <w:p w14:paraId="7B6E91A7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სამედიცინო ქიმია: ლექცია - 15 სთ, პრაქტიკული - 15 სთ;</w:t>
            </w:r>
          </w:p>
          <w:p w14:paraId="5BD6BD63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სამედიცინო ფიზიკა: ლექცია - </w:t>
            </w:r>
            <w:r w:rsidRPr="00F621A9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სთ; პრაქტიკული - 11 სთ</w:t>
            </w:r>
          </w:p>
          <w:p w14:paraId="582C5368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ზოგადი ბიოქიმია: ლექცია - 14 სთ, პრაქტიკული - 28 სთ</w:t>
            </w:r>
          </w:p>
          <w:p w14:paraId="3788B1D2" w14:textId="77777777" w:rsidR="003A33FD" w:rsidRPr="00F621A9" w:rsidRDefault="003A33FD" w:rsidP="003A33F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ციტოლოგია/ემბრიოლოგია: ლექცია - </w:t>
            </w:r>
            <w:r w:rsidRPr="00F621A9">
              <w:rPr>
                <w:rFonts w:ascii="Sylfaen" w:hAnsi="Sylfaen" w:cs="Sylfaen"/>
                <w:b/>
                <w:sz w:val="20"/>
                <w:szCs w:val="20"/>
              </w:rPr>
              <w:t>14</w:t>
            </w: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- 28 სთ.</w:t>
            </w:r>
          </w:p>
          <w:p w14:paraId="121A947E" w14:textId="77777777" w:rsidR="003A33FD" w:rsidRPr="00F621A9" w:rsidRDefault="003A33FD" w:rsidP="003A33F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F621A9" w:rsidRPr="00F621A9" w14:paraId="4459CC89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1E4F" w14:textId="77777777" w:rsidR="006A6B54" w:rsidRPr="00F621A9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5CE2A273" w14:textId="77777777" w:rsidR="006A6B54" w:rsidRPr="00F621A9" w:rsidRDefault="006A6B54">
            <w:pPr>
              <w:rPr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093D" w14:textId="77777777" w:rsidR="0003448F" w:rsidRPr="00F621A9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>კურსი</w:t>
            </w:r>
            <w:r w:rsidR="00BD487E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„სიცოცხლის შემსწავლელი მეცნიერებები“-ს ბლოკი</w:t>
            </w:r>
            <w:r w:rsidR="006A6B54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</w:t>
            </w:r>
            <w:r w:rsidR="00BD487E"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ბიოლოგიას და გენეტიკას, სამედიცინო ქიმიას, სამედიცინო ფიზიკას, ზოგად ბიოქიმიას და ციტოლოგია/ემბრიოლოგიას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9265D8" w14:textId="4BEEC1C1" w:rsidR="006A6B54" w:rsidRPr="00F621A9" w:rsidRDefault="006A6B54" w:rsidP="00E74DD6">
            <w:pPr>
              <w:autoSpaceDE w:val="0"/>
              <w:autoSpaceDN w:val="0"/>
              <w:adjustRightInd w:val="0"/>
              <w:spacing w:after="0" w:line="360" w:lineRule="auto"/>
              <w:ind w:firstLine="138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 w:rsidRPr="00F621A9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F621A9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</w:t>
            </w:r>
            <w:r w:rsidR="00D901B7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მედიცინის ის საბაზისო საგნები, რომლებზე დაფუძნებითაც იგი შეძლებს შემდგომ სემესტრებში ორგანოთა სისტემების ნორმის მოდულების შესწავლას. ბლოკის გავლის შემდეგ სტუდენტს ეცოდინება 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t>პროკარიოტების და ძირითადად ეუკარიოტების (მათ შორის ადამიანის)  გენეტიკის საფუძვლები, მოლეკულურ და უჯრედულ დონეზე, ცოცხალი ორგანიზმის შემადგენელი ქიმიური ელემენტების  თავისე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ბურებები, ქიმიური პროცესების მიმდინარეობის მექანიზმები და ძირითადი კანონზომიერებები, ბიოგენური ელემენტები და მათი როლი სასიცოცხლო პროცესებში; ორგანიზმში მიმდინარე რეაქციები, ორგანული ნაერთების კლასიფიკაცია და ნომენკლატურა; ორგანული ნაერთების ზოგადი დახასიათება და მნიშვნელოვანი ქიმიური თვისებები; ცოცხალი მატერიის მნიშვნელოვანი კომპონენტების -  ბიოპო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>ლიმერებისა და დაბალმოლეკულური ბიორეგულატორების მოლეკულათა აღნაგობა; ბიოპოლიმერებისა და დაბალმოლეკულური ბიორეგულატორების ფუნქციონირების მექანიზმები; ფიზიკური პრინციპები, რომლებიც საფუძვლად უდევს ცოცხალ სისტემებში მიმდინარე პროცესებს; ფიზიკურ პრინციპებს, რომლებიც საფუძვლად უდევს თანამედროვე სამედიცინო დიაგნოსტიკურ და სამკურნალო მეთოდებს</w:t>
            </w:r>
            <w:r w:rsidR="00E2631E" w:rsidRPr="00F621A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E74DD6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ხელსაწყოებს; ზოგადბიოქიმიური კანონზომიერებანი, რომლებიც დამახასიათებელია ადამიანის ორგანიზმში მიმდინარე ქიმიური პროცესებისათვის; უჯრედში ასებული ძირითადი მაკორმოლეკულების სტრუქტურა (ცილები, ლიპიდები, ნახშირწყლები, ნუკლეინის მჟავები) და თვისებები; აღნიშნული ნაერთების მტაბოლიზმის გზები; კლინიკური კორელაციები, რომელიც კავშირშია ზოგიერთი მაკრომლეკულის ცვლით გამოწვეულ პათოლოგიასთან;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უჯრედების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და მათი წარმოებულების მრავალფეროვნება,მათში შემავალი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სტრუქტურების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აგებულება  და ფუნქცია; უჯრედების ცხოველქმედების  მარეგულირებელი მექანიზმები და პროცესები რომელთა შედეგად წარმოიქმნება რთული ინტეგრირებული სისტემები; ონტოგენეზის და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ემბრიოგენეზის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ძირითადი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ეტაპები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და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პროცესებ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ი. დააკავშიროს ქსოვილების და ორგანოთა სისტემების  წარმოქმნის საკითხები ემბრიოგენეზის წარმართველ მექანიზმებსა და ადამიანის ჩანასახის განვი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თარების სხვა და სხვა ეტაპზე მიმდინარე მორფოგენეზურ პროცესებთან; უჯრედის და განვითარების ბიოლოგიის უახლესი მიღწევებისა და მათი სამკურ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ნალო პრაქტიკაში დანერგვის მოტივსა და შესაძლებლობის შესახებ; ციტოლოგია/ემბრიოლოგიის </w:t>
            </w:r>
            <w:proofErr w:type="spellStart"/>
            <w:r w:rsidR="0072568E" w:rsidRPr="00F621A9">
              <w:rPr>
                <w:rFonts w:ascii="Sylfaen" w:hAnsi="Sylfaen"/>
                <w:sz w:val="18"/>
                <w:szCs w:val="18"/>
              </w:rPr>
              <w:t>პრაქტიკულ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proofErr w:type="spellStart"/>
            <w:r w:rsidR="0072568E" w:rsidRPr="00F621A9">
              <w:rPr>
                <w:rFonts w:ascii="AcadNusx" w:hAnsi="Sylfaen"/>
                <w:sz w:val="18"/>
                <w:szCs w:val="18"/>
              </w:rPr>
              <w:t>მეცადინეობ</w:t>
            </w:r>
            <w:proofErr w:type="spellEnd"/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 სტუდენტებს შეასწავლის უჯრედების  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t>დროებითიდამუდმივიპრეპარატებისდამზადებისდამიკროსკო</w:t>
            </w:r>
            <w:r w:rsidR="0072568E" w:rsidRPr="00F621A9">
              <w:rPr>
                <w:rFonts w:ascii="Sylfaen" w:hAnsi="Sylfaen"/>
                <w:sz w:val="18"/>
                <w:szCs w:val="18"/>
              </w:rPr>
              <w:softHyphen/>
              <w:t>პირებისტექნიკა</w:t>
            </w:r>
            <w:r w:rsidR="0072568E" w:rsidRPr="00F621A9">
              <w:rPr>
                <w:rFonts w:ascii="Sylfaen" w:hAnsi="Sylfaen"/>
                <w:sz w:val="18"/>
                <w:szCs w:val="18"/>
                <w:lang w:val="ka-GE"/>
              </w:rPr>
              <w:t>ს. არსებული საბაზო მასალის საფუძველზე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უჯრე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დების, უჯრედშიგა სტრუქ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ტურების და პრენატალურიონტო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გენეზისსტადიების იდენტი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ფიცირებას.უჯრედების ელექ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ტრო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ნული მიკრო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ფო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ტოსურათების, განვითა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რებისსხვა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დასხვა</w:t>
            </w:r>
            <w:r w:rsidR="004F4ED1">
              <w:rPr>
                <w:rFonts w:ascii="Sylfaen" w:hAnsi="Sylfaen"/>
                <w:noProof/>
                <w:sz w:val="18"/>
                <w:szCs w:val="18"/>
                <w:lang w:val="ru-RU"/>
              </w:rPr>
              <w:t xml:space="preserve"> </w:t>
            </w:r>
            <w:r w:rsidR="0072568E" w:rsidRPr="00F621A9">
              <w:rPr>
                <w:rFonts w:ascii="Sylfaen" w:hAnsi="Sylfaen"/>
                <w:noProof/>
                <w:sz w:val="18"/>
                <w:szCs w:val="18"/>
                <w:lang w:val="ka-GE"/>
              </w:rPr>
              <w:t>ეტაპზემყოფიემბრიონისფოტოსურათების,ექოსკანოგრამებისდასლაიდების ამოცნობა-ანალიზს.</w:t>
            </w:r>
          </w:p>
        </w:tc>
      </w:tr>
      <w:tr w:rsidR="00F621A9" w:rsidRPr="00F621A9" w14:paraId="77D93447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7F08" w14:textId="77777777" w:rsidR="0086313C" w:rsidRPr="00F621A9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38E4" w14:textId="77777777" w:rsidR="0086313C" w:rsidRPr="00F621A9" w:rsidRDefault="00A166F0" w:rsidP="00A166F0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F621A9" w:rsidRPr="00F621A9" w14:paraId="431A3415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837F" w14:textId="77777777" w:rsidR="00E545EF" w:rsidRPr="00F621A9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25" w14:textId="557FBAF1" w:rsidR="00E545EF" w:rsidRPr="00F621A9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აქვს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</w:t>
            </w:r>
            <w:r w:rsidR="002F5FF5" w:rsidRPr="00F621A9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F621A9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F621A9">
              <w:rPr>
                <w:rFonts w:ascii="Sylfaen" w:hAnsi="Sylfaen"/>
                <w:sz w:val="20"/>
                <w:szCs w:val="20"/>
              </w:rPr>
              <w:t>.</w:t>
            </w:r>
          </w:p>
          <w:p w14:paraId="7118A584" w14:textId="77777777" w:rsidR="008A1E9F" w:rsidRPr="00F621A9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5992B94E" w14:textId="77777777" w:rsidR="008A1E9F" w:rsidRPr="00F621A9" w:rsidRDefault="008A1E9F" w:rsidP="005D1CD5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6CDBC504" w14:textId="64B85165" w:rsidR="008A1E9F" w:rsidRPr="00F621A9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62228EF" w14:textId="77777777" w:rsidR="00A57382" w:rsidRPr="00F621A9" w:rsidRDefault="00F96EF6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კლასიკური (მენდელიანური და არამენდელიანური)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</w:t>
            </w:r>
            <w:r w:rsidR="003E3D3C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მოლეკულური </w:t>
            </w:r>
            <w:r w:rsidR="003E3D3C"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გენეტიკის საფუძვლები; </w:t>
            </w:r>
          </w:p>
          <w:p w14:paraId="278923AE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და ქრომოსომების სტრუ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ქ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ტურა და ფუნქცია, ასევე თუ როგორ იქცევიან ქრომოსომები მიტოზისა და მეიოზის დროს; </w:t>
            </w:r>
          </w:p>
          <w:p w14:paraId="532A8F4B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რეპლიკაციის, ტრანკრიფციის, ტრანსლაციის საფუძ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ვ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ლები; </w:t>
            </w:r>
          </w:p>
          <w:p w14:paraId="22C81C38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გენეტიკური კოდი; </w:t>
            </w:r>
          </w:p>
          <w:p w14:paraId="71EF605D" w14:textId="77777777" w:rsidR="00A57382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მეთოდები რომლებიც გამოიყენება მოლე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კულურ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კაში და მოლეკულური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კის გამოყენება მედიცინაში</w:t>
            </w:r>
            <w:r w:rsidRPr="00F621A9">
              <w:rPr>
                <w:sz w:val="18"/>
                <w:szCs w:val="18"/>
              </w:rPr>
              <w:t xml:space="preserve">; </w:t>
            </w:r>
          </w:p>
          <w:p w14:paraId="0750CFB1" w14:textId="77777777" w:rsidR="003E3D3C" w:rsidRPr="00F621A9" w:rsidRDefault="003E3D3C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ჰარდი-ვეინ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ბერ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გის განტოლება და განსხვავება ალელების და გენოტიპის სიხშირეებს შორის</w:t>
            </w:r>
            <w:r w:rsidR="000E518D" w:rsidRPr="00F621A9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423C6F2D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დაყოფა (მიტოზი და მეიოზი)</w:t>
            </w:r>
            <w:r w:rsidRPr="00F621A9">
              <w:rPr>
                <w:rFonts w:ascii="Sylfaen" w:hAnsi="Sylfaen"/>
                <w:sz w:val="18"/>
                <w:szCs w:val="18"/>
              </w:rPr>
              <w:t>;</w:t>
            </w:r>
          </w:p>
          <w:p w14:paraId="2381DBD4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მემბრანა და ტრანსპორტი;</w:t>
            </w:r>
          </w:p>
          <w:p w14:paraId="47DB1C9F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უჯრედებს შორის კომუნიკაცია;</w:t>
            </w:r>
          </w:p>
          <w:p w14:paraId="3BE5D9FA" w14:textId="77777777" w:rsidR="000E518D" w:rsidRPr="00F621A9" w:rsidRDefault="000E518D" w:rsidP="00676C1A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539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ღეროვანი უჯრედები;</w:t>
            </w:r>
          </w:p>
          <w:p w14:paraId="7BE819F8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14:paraId="12392A3F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36165CC6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12F1E004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ბიორეგულატოების თავისებურებები და მათი მნიშვნელობა ორგანიზმისათვის;</w:t>
            </w:r>
          </w:p>
          <w:p w14:paraId="642BA2E3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ქიმიური თერმოდინამიკა, როგორც ბიოენერგეტიკის თეორიული საფუძველი;</w:t>
            </w:r>
          </w:p>
          <w:p w14:paraId="7914C976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ჟანგვა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-აღდგენითი რეაქციები და მათი როლი ბიოლოგიასა და მედიცინაში;</w:t>
            </w:r>
          </w:p>
          <w:p w14:paraId="2D819C65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მიკრო და მაკროელემენტები გარემოსა და ადამიანის ორგანიზმში;</w:t>
            </w:r>
          </w:p>
          <w:p w14:paraId="60599127" w14:textId="77777777" w:rsidR="00A57382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ბუფერული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მათი კლასიფიკაცია და მოქმედების მექანიზმი;</w:t>
            </w:r>
          </w:p>
          <w:p w14:paraId="6722636D" w14:textId="77777777" w:rsidR="000608E1" w:rsidRPr="00F621A9" w:rsidRDefault="00A57382" w:rsidP="004872F0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დისპერსიული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კლასიფიკაცია.</w:t>
            </w:r>
          </w:p>
          <w:p w14:paraId="2D4D39C5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უჯრედული მემბრანის სტრუქტურული და ფუნქციური თვისებების ბიოფიზიკური თავისებურებები</w:t>
            </w:r>
          </w:p>
          <w:p w14:paraId="06AE06FF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ნივთიერებათა ტრანსპორტი უჯრედული მემბრანების გასწვრივ</w:t>
            </w:r>
          </w:p>
          <w:p w14:paraId="5D4F229A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მემბრანის ელექტრული თვისებები</w:t>
            </w:r>
          </w:p>
          <w:p w14:paraId="3FEF501A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კუნთის შეკუმშვის ბიოფიზიკური ასპექტები</w:t>
            </w:r>
          </w:p>
          <w:p w14:paraId="5AE0CD56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გულსისხლძარღვთა და სასუნთქი სისტემების ბიოფიზიკური ასპექტები</w:t>
            </w:r>
          </w:p>
          <w:p w14:paraId="7D32388D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სმენისა და მხედველობის სისტემების ბიოფიზიკური ასპექტები</w:t>
            </w:r>
          </w:p>
          <w:p w14:paraId="0AB07109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 და მათი გამოყენება მედიცინაში დიაგნოსტიკური და სამკურნალო მიზნებით</w:t>
            </w:r>
          </w:p>
          <w:p w14:paraId="2DED2AD5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ველი და გამოსხივება, ადამიანის ჯანმრთელობაზე გავლენა, გამოყენება მედიცინაში დიაგნოსტიკური და სამკურნალო მიზნებით</w:t>
            </w:r>
          </w:p>
          <w:p w14:paraId="7E90E892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საფუძვლიანი ცოდნა ცოცხალ სისტემაში არსებული მაკრომო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ლეკულების შესახებ. გაეცნობა ორგანიზმში მიმდინარე ძირითად ბიოქიმიურ პროცესებს და ბიოქიმიური კვლევის თავისებურებებს. ექნება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14:paraId="183715EA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ციტოლოგიური და მორფოლოგიური კვლევის მეთოდები და საშუალებები; პრეპარირების ტექნიკები;</w:t>
            </w:r>
          </w:p>
          <w:p w14:paraId="145062A4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უჯრედების და მათი შემადგენელი კომპონენტების აგებულება და  ფუნქციები; </w:t>
            </w:r>
          </w:p>
          <w:p w14:paraId="6AE4DCA1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უჯრედის გამრავლების და სიკვდილის ფორმები და მათი მარეგულირებელი მექანიზმები.</w:t>
            </w:r>
          </w:p>
          <w:p w14:paraId="68F10F63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ადამიანის სასქესო უჯრედების აგებულება და ფუნქცია.</w:t>
            </w:r>
          </w:p>
          <w:p w14:paraId="02E82F65" w14:textId="77777777" w:rsidR="00A57382" w:rsidRPr="00F621A9" w:rsidRDefault="00A57382" w:rsidP="004872F0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პრენატალური ონტოგენეზის ადრეული ეტაპები და მათში მიმდინარე პროცესები. </w:t>
            </w:r>
          </w:p>
          <w:p w14:paraId="206EF4C9" w14:textId="77777777" w:rsidR="00A57382" w:rsidRPr="00F621A9" w:rsidRDefault="00A57382" w:rsidP="004872F0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ორგანიზმის ძირითადი სისტემების (გულ-სისხლძარღვთა, სისხლმბადი, საჭმლის მომნელებელი სასუნთქი, კანი, გამომყოფი, ენდოკრინული, რეპროდუქციული, ნერვული) ემბრიონული განვითარების თავისებურებანი.</w:t>
            </w:r>
          </w:p>
          <w:p w14:paraId="5BB17440" w14:textId="77777777" w:rsidR="00A57382" w:rsidRPr="00F621A9" w:rsidRDefault="00A57382" w:rsidP="00A57382">
            <w:pPr>
              <w:pStyle w:val="BodyText"/>
              <w:spacing w:after="0"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1C592B1" w14:textId="77777777" w:rsidR="004F29A3" w:rsidRPr="00F621A9" w:rsidRDefault="004F29A3" w:rsidP="005D1CD5">
            <w:p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14:paraId="5399692A" w14:textId="2076C9AC" w:rsidR="004F29A3" w:rsidRPr="00F621A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F621A9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F621A9">
              <w:rPr>
                <w:rFonts w:ascii="Sylfaen" w:hAnsi="Sylfaen"/>
                <w:sz w:val="20"/>
                <w:szCs w:val="20"/>
                <w:lang w:val="ka-GE"/>
              </w:rPr>
              <w:t>უნარებს</w:t>
            </w:r>
            <w:r w:rsidR="000A202C" w:rsidRPr="00F621A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F645A6E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გამოიცნონ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გენოტიპი და ფენოტიპი თაობებში ალელების გადაცემის მექანიზმების ცოდნის საფუძველზე; </w:t>
            </w:r>
          </w:p>
          <w:p w14:paraId="07EE1691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მოახდინონ გენების იმ ნაწილების იდენტიფიცირება რომლებიც განიცდიან ტრანკრიფციას და შემდეგ ტრან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სლირ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დებიან ცილებში</w:t>
            </w:r>
            <w:r w:rsidRPr="00F621A9">
              <w:rPr>
                <w:sz w:val="18"/>
                <w:szCs w:val="18"/>
              </w:rPr>
              <w:t xml:space="preserve">; </w:t>
            </w:r>
          </w:p>
          <w:p w14:paraId="53E45BAB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აღწერონ სექვენირება და საჭიროების შემთხვე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ვაში მინიმალური ტრეინინგის საფუძველზე შეძლონ მოლეკულური გენე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ტიკის მეთოდების გამოყენება მედიცინაში; </w:t>
            </w:r>
          </w:p>
          <w:p w14:paraId="7A9D824A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გამოთვალონ p, q, p2,q2 და 2pq.</w:t>
            </w:r>
          </w:p>
          <w:p w14:paraId="079C428E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="Sylfaen"/>
                <w:sz w:val="18"/>
                <w:szCs w:val="18"/>
                <w:lang w:val="ka-GE"/>
              </w:rPr>
              <w:t>მოლეკულური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ორბიტალების ენერგეტიკული დიაგრამების აგებას;</w:t>
            </w:r>
          </w:p>
          <w:p w14:paraId="10B1E3D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ოსმოსური წნევის განსაზღვრა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ელექტროლიტებისა და არაელექტროლიტების ხსნარებში;</w:t>
            </w:r>
          </w:p>
          <w:p w14:paraId="137E163B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ხსნარების კონცენტრაციის გამოთვლას;</w:t>
            </w:r>
          </w:p>
          <w:p w14:paraId="6727A39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ხსნარის 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pH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pOH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განსაზღვრას;</w:t>
            </w:r>
          </w:p>
          <w:p w14:paraId="76BB7646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მენდელეევის პერიოდული სისტემის გამოყენებას ქიმიურ რეაციებში ნივთიერებათა თვისებების განსაზღვრისათვის;</w:t>
            </w:r>
          </w:p>
          <w:p w14:paraId="10B551E5" w14:textId="77777777" w:rsidR="002714D0" w:rsidRPr="00F621A9" w:rsidRDefault="002714D0" w:rsidP="004872F0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ბიორეგულატორების მოლეკულათა აღნაგობის საფუძველზე მათი ფუნქციონირების მექანიზმების განსაზღვრას;</w:t>
            </w:r>
          </w:p>
          <w:p w14:paraId="1713786A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ნერვული იმპულსის გავრცელებისა და კუნთის შეკუმშვის ფუნქციონალური ტესტების შეფასებისთვის. </w:t>
            </w:r>
          </w:p>
          <w:p w14:paraId="60FF3327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სისხლის არტერიული წნევისა და სისხლის მიმოქცევის ფუნქციონალური ტესტების შეფასებისთვის. </w:t>
            </w:r>
          </w:p>
          <w:p w14:paraId="395A454C" w14:textId="77777777" w:rsidR="0038746F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ელექტრომაგნიტური ტალღებისა და მაიონიზებელი გამოსხივების ფუნქციონალური ტესტების შეფასებისთვის. </w:t>
            </w:r>
          </w:p>
          <w:p w14:paraId="57213E30" w14:textId="77777777" w:rsidR="002714D0" w:rsidRPr="00F621A9" w:rsidRDefault="0038746F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ზოგადი ბიოქიმიის მეთოდის გამოყენება კლინიკური პრობლემის გადასაჭრელად. შეეძლება კვლევითი ან პრაქტიკული ხასიათის პროექტის განხორციელება წინასწარ განსაზღვრული მითითებების შესაბამისად</w:t>
            </w:r>
          </w:p>
          <w:p w14:paraId="315B9F84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ამოიცნოს სხვადასხვა ტიპის უჯრედი და უჯრედშიგა სტრუქტურა ქსოვილის და ორგანოს პრეპარატებსა და ელექტრონულ ფოტოსურათზე;</w:t>
            </w:r>
          </w:p>
          <w:p w14:paraId="230349E5" w14:textId="77777777" w:rsidR="002552F1" w:rsidRPr="00F621A9" w:rsidRDefault="002552F1" w:rsidP="004872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ამოიცნოს და აღწეროს სასქესო უჯრედები, ემბრიოგენეზის სხვადასხვა ეტაპების შესაბამისი სტრუქტურები და მოახდინოს მათი ანალიზი მიკროსკოპულ პრეპარატებსა და სლაიდებზე. </w:t>
            </w:r>
          </w:p>
          <w:p w14:paraId="50369FD8" w14:textId="77777777" w:rsidR="002552F1" w:rsidRPr="00F621A9" w:rsidRDefault="002552F1" w:rsidP="002A09B4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განმარტოს ემბრიონული განვითარების  სტადიების ეტაპობრიობა და აღწეროს  სხვადასხვა ორგანოთა სისტემების განვითარების პროცესში წარმოქმნილი სტრუქტურები.</w:t>
            </w:r>
          </w:p>
          <w:p w14:paraId="5A9F1083" w14:textId="77777777" w:rsidR="002552F1" w:rsidRPr="00F621A9" w:rsidRDefault="002552F1" w:rsidP="002A09B4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დააკავშიროს უჯრედის და ჩანასახის სტრუქტურების მორფოლოგია  მათ ფუნქციასთან,</w:t>
            </w:r>
          </w:p>
          <w:p w14:paraId="234952C6" w14:textId="77777777" w:rsidR="002552F1" w:rsidRPr="00F621A9" w:rsidRDefault="002552F1" w:rsidP="002A09B4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გამოიყენოს მიღებული ცოდნა ემბრიონული და პოსტემბრიომული განვითარების სხვადასხვა დარღვევათა  სწორი დიაგნოსტირებისა და პროგნოზირებისათვის. </w:t>
            </w:r>
          </w:p>
          <w:p w14:paraId="4EF93FF5" w14:textId="77777777" w:rsidR="0049293F" w:rsidRPr="00F621A9" w:rsidRDefault="0049293F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178587" w14:textId="77777777" w:rsidR="001B2D67" w:rsidRPr="00F621A9" w:rsidRDefault="001B2D67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CCB36F9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F621A9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B08C201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A076826" w14:textId="77777777" w:rsidR="00005B47" w:rsidRPr="00F621A9" w:rsidRDefault="00005B47" w:rsidP="00005B47">
            <w:pPr>
              <w:pStyle w:val="ListParagraph"/>
              <w:numPr>
                <w:ilvl w:val="0"/>
                <w:numId w:val="33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F621A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36890F3C" w14:textId="00775499" w:rsidR="00987632" w:rsidRPr="00F621A9" w:rsidRDefault="00987632" w:rsidP="00306952">
            <w:pPr>
              <w:pStyle w:val="NoSpacing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21A9" w:rsidRPr="00F621A9" w14:paraId="779EBBBF" w14:textId="77777777" w:rsidTr="004C130C">
        <w:trPr>
          <w:trHeight w:val="484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E7D0" w14:textId="77777777" w:rsidR="00D749B5" w:rsidRPr="00F621A9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CC4" w14:textId="77777777" w:rsidR="00D749B5" w:rsidRPr="00F621A9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F621A9" w:rsidRPr="00F621A9" w14:paraId="6196AC32" w14:textId="77777777" w:rsidTr="004C130C">
        <w:trPr>
          <w:trHeight w:val="638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8B5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101738" w14:textId="10F76E89" w:rsidR="00FA6CD9" w:rsidRPr="00F621A9" w:rsidRDefault="0030548D" w:rsidP="000C2A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57936B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BF1BB3" w14:textId="77777777" w:rsidR="00FA6CD9" w:rsidRPr="00F621A9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</w:tc>
      </w:tr>
      <w:tr w:rsidR="00F621A9" w:rsidRPr="00F621A9" w14:paraId="08B0847D" w14:textId="77777777" w:rsidTr="004C130C">
        <w:trPr>
          <w:trHeight w:val="638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1E7" w14:textId="7573C5E1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  <w:r w:rsidR="00B072C3">
              <w:rPr>
                <w:rFonts w:ascii="Sylfaen" w:hAnsi="Sylfaen"/>
                <w:b/>
                <w:sz w:val="18"/>
                <w:szCs w:val="18"/>
              </w:rPr>
              <w:t xml:space="preserve"> - </w:t>
            </w:r>
            <w:r w:rsidR="00B072C3">
              <w:rPr>
                <w:rFonts w:ascii="Sylfaen" w:hAnsi="Sylfaen"/>
                <w:b/>
                <w:sz w:val="18"/>
                <w:szCs w:val="18"/>
                <w:lang w:val="ka-GE"/>
              </w:rPr>
              <w:t>ლი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კვირა</w:t>
            </w:r>
          </w:p>
          <w:p w14:paraId="26797FA8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E2329DF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0018" w14:textId="77777777" w:rsidR="005C04F8" w:rsidRPr="00F621A9" w:rsidRDefault="005C04F8" w:rsidP="005C04F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1.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სილაბუსის გაცნობა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მიმოხილვა. [თავი 1, გვ. 3-15, ა. შათირიშვილი, ნ. დვალიშვილი - ზოგადი გენეტიკა, მეორე გამოცემა]</w:t>
            </w:r>
          </w:p>
          <w:p w14:paraId="5DAA6841" w14:textId="77777777" w:rsidR="005C04F8" w:rsidRPr="00F621A9" w:rsidRDefault="005C04F8" w:rsidP="005C04F8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- 2 სთ</w:t>
            </w:r>
          </w:p>
          <w:p w14:paraId="6D6E6B67" w14:textId="77777777" w:rsidR="005C04F8" w:rsidRPr="00F621A9" w:rsidRDefault="005C04F8" w:rsidP="005C04F8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C6044F4" w14:textId="401B3239" w:rsidR="005C04F8" w:rsidRPr="00F621A9" w:rsidRDefault="005C04F8" w:rsidP="005C04F8">
            <w:pPr>
              <w:spacing w:line="276" w:lineRule="auto"/>
              <w:ind w:left="42"/>
              <w:jc w:val="center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2. უჯრედული გამრავლების ფორმები: მიტოზი და  მეიოზი [თავი 2, გვ. 38-56, ა. შათირიშვილი, ნ. დვალიშვილი - ზოგადი გენეტიკა, მეორე გამოცემა] – 2 სთ (1 საათი ლექცია; 1 საათი სემინარი - წინა სალექციო მასალის მიმოხილვა და/ან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36C1" w14:textId="77777777" w:rsidR="005C04F8" w:rsidRPr="00F621A9" w:rsidRDefault="005C04F8" w:rsidP="005C04F8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სილაბუსის გაცნობა</w:t>
            </w:r>
          </w:p>
          <w:p w14:paraId="2B3B7C75" w14:textId="77777777" w:rsidR="005C04F8" w:rsidRPr="00F621A9" w:rsidRDefault="005C04F8" w:rsidP="005C04F8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24224F2D" w14:textId="77777777" w:rsidR="005C04F8" w:rsidRPr="00F621A9" w:rsidRDefault="005C04F8" w:rsidP="005C04F8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53442D70" w14:textId="77777777" w:rsidR="005C04F8" w:rsidRPr="00F621A9" w:rsidRDefault="005C04F8" w:rsidP="005C0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ბიოფიზიკის შესავალი; უჯრედის მემბრანის სტრუქტურა და ფუნქციები; მემბრანული ლიპიდები და ცილები, მათი თვისებები</w:t>
            </w:r>
          </w:p>
          <w:p w14:paraId="7990157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– </w:t>
            </w:r>
            <w:r w:rsidRPr="00F621A9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სთ</w:t>
            </w:r>
          </w:p>
          <w:p w14:paraId="2793CEF8" w14:textId="77777777" w:rsidR="005C04F8" w:rsidRPr="00F621A9" w:rsidRDefault="005C04F8" w:rsidP="005C0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2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უჯრედის მემბრანის განვლადობა; მემბრანის გასწვრივ პასიური ტრანსპორტის სახეები: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მარტივი დიფუზია, ოსმოსი, ფილტრაცია, გაადვილებული დიფუზია - </w:t>
            </w:r>
            <w:r w:rsidRPr="00F621A9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სთ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D309" w14:textId="77777777" w:rsidR="005C04F8" w:rsidRPr="00F621A9" w:rsidRDefault="005C04F8" w:rsidP="005C04F8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4BE80365" w14:textId="77777777" w:rsidR="005C04F8" w:rsidRPr="00F621A9" w:rsidRDefault="005C04F8" w:rsidP="005C04F8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1ED70EBD" w14:textId="77777777" w:rsidR="005C04F8" w:rsidRPr="00F621A9" w:rsidRDefault="005C04F8" w:rsidP="005C04F8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დისციპლინის ზოგადი მიმოხილვა </w:t>
            </w:r>
          </w:p>
          <w:p w14:paraId="3B5D225B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7EFBD1A6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ატომის ელექტრონული აღნაგობა; ელექტრონის ორმაგი ბუნება; ატომის კვანტურ-მექანიკური მოდელი; კვანტური რიცხვები; ატომური ორბიტალები; ატომის ელექტრონული კონფიგურაცია;ელექტრონების ურთიერთგანზიდვის ეფექტი მრავალელექტრონიან ატომში.</w:t>
            </w:r>
          </w:p>
          <w:p w14:paraId="1DA6D048" w14:textId="61D58420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მთავარი კვანტური რიცხვი; თანაური კვანტური რიცხვი; მაგნიტური კვანტური რიცხვი; სპინური კვანტური რიცხვი; s-, p-, d-, f- ელექტრონული ორბიტალები; ელექტრონული ორბიტალების სივრცითი ორიენტაცია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და მათი ენერგია; პაულის პრინციპი; ენერგეტიკულ ქვედონეზე ორბიტალების შევსების ჰუნდის წესი.</w:t>
            </w:r>
          </w:p>
          <w:p w14:paraId="02514B8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03CB996B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7-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hAnsi="Sylfaen"/>
                <w:sz w:val="18"/>
                <w:szCs w:val="18"/>
              </w:rPr>
              <w:t>1</w:t>
            </w:r>
          </w:p>
          <w:p w14:paraId="2391211E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11B02FE7" w14:textId="77777777" w:rsidR="005C04F8" w:rsidRPr="00F621A9" w:rsidRDefault="005C04F8" w:rsidP="005C04F8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თვალსაზრისით; ელემენტების ფიზიკური თვისებების პერიოდული ცვლა; იონიზაციის ენერგია; ატომის სწრაფვა ელექტრონისადმი; ელემენტების ქიმიური თვისებების პერიოდული ცვლილებები.</w:t>
            </w:r>
          </w:p>
          <w:p w14:paraId="5D08F9D0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მიხედვით; ელემენტების კლასიფიკაცია პერიოდული სისტემის თეორიის მიხედვით; ატომის ბირთვის ეფექტური მუხტი; ატომის რადიუსი; იონის რადიუსი; კათიონების და ანიონების ელექტრონული კონფიგურაცია; ელემენტების კლასიფიკაცია პერიოდულობის მიხედვით; ელემენტების ქიმური თვისებების პერიოდული ცვლა.</w:t>
            </w:r>
          </w:p>
          <w:p w14:paraId="3C648FFB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2F2A66A5" w14:textId="78F46DD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11-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</w:tr>
      <w:tr w:rsidR="00F621A9" w:rsidRPr="00F621A9" w14:paraId="728583E7" w14:textId="77777777" w:rsidTr="004C130C">
        <w:trPr>
          <w:trHeight w:val="52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9E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EA07FA8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E4E256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FCA972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5FD3E87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F5478C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6AABC9D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F12CE25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F7B25A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25F503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D94B600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D17196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A368AD6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792EB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0165A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5A50B89" w14:textId="161A0B48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37B86122" w14:textId="77777777" w:rsidR="005C04F8" w:rsidRPr="00F621A9" w:rsidRDefault="005C04F8" w:rsidP="005C04F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C7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3. მემკვიდრეობის გენეტიკური საფუძვლები; მენდელისეული გენეტიკა [თავი 3, გვ. 58-70; 75-82, ა. შათირიშვილი, ნ. დვალიშვილი - ზოგადი გენეტიკა, მეორე გამოცემა] - 2 სთ (1 საათი ლექცია; 1 საათი სემინარი - წინა სალექციო მასალის მიმოხილვა და/ან ამოცანების განხილვა).</w:t>
            </w:r>
          </w:p>
          <w:p w14:paraId="55B2E62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B34400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733170" w14:textId="2E885E66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4.მენდელისეული გენეტიკის ვარიაციები [თავი 3, გვ. 70-75, თავი 4, 83-97, ა. შათირიშვილი, ნ. დვალიშვილი - ზოგადი გენეტიკა, მეორე გამოცემა] -2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89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lastRenderedPageBreak/>
              <w:t xml:space="preserve">ლექცია 3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ძირითადი აქტიური ტრასნპორტი უჯრედის მემბრანის გასწვრივ; </w:t>
            </w:r>
            <w:r w:rsidRPr="00F621A9">
              <w:rPr>
                <w:rFonts w:ascii="Sylfaen" w:hAnsi="Sylfaen"/>
                <w:sz w:val="20"/>
                <w:szCs w:val="20"/>
              </w:rPr>
              <w:t>P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21A9">
              <w:rPr>
                <w:rFonts w:ascii="Sylfaen" w:hAnsi="Sylfaen"/>
                <w:sz w:val="20"/>
                <w:szCs w:val="20"/>
              </w:rPr>
              <w:t>F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V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კლასის ტუმბოები;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ABC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ტრანსპორტერები - 2 სთ</w:t>
            </w:r>
          </w:p>
          <w:p w14:paraId="7FEB3010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4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მეორადი აქტიური ტრანსპორტი უჯრედის მემბრანის გასწვრივ; სიმპორტერები და ანტიპორტერები; მეორადი აქტიური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ტრანსპორტი შარდის წარმოქმაში - 2 სთ</w:t>
            </w:r>
          </w:p>
          <w:p w14:paraId="7C9FD5A3" w14:textId="77777777" w:rsidR="005C04F8" w:rsidRPr="00F621A9" w:rsidRDefault="005C04F8" w:rsidP="005C04F8">
            <w:pPr>
              <w:spacing w:line="276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46D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ელემენტის ელექტროუარყოფითობა; ატომის ჟანგვის რიცხვი; ატომის ფორმალური მუხტი; ლუისის ფორმულები; ოქტეტის წესი; არასრული ოქტეტი; ჭარბი ოქტეტი.</w:t>
            </w:r>
          </w:p>
          <w:p w14:paraId="191538F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5E37A09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717BB0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II თავი, გვ. 13-14</w:t>
            </w:r>
          </w:p>
          <w:p w14:paraId="046F126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420B90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მოლეკულების გეომეტრია; ატომური ორბიტალების ჰიბრიდიზაცია; კომპლექსური ნაერთების კლასიფიკაცია; ნომენკლატურა; იზომერია; ქიმიური ბმების ბუნება კომპლექსურ ნაერთებში.</w:t>
            </w:r>
          </w:p>
          <w:p w14:paraId="666623D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s-, p-, d- ორბიტალების ჰიბრიდიზაცია; კომპლექსური ნაერთების კლასიფიკაცია და მათი დასახელება; კომპლექსური ნაერთის კომპლექსწარმომქმნელი ატომის ჟანგვის რიცხვი; კომპლექსური ნაერთის კომპლექსწარმომქმნელი ატომის კოორდინაციული რიცხვი; გეომეტრიული იზომერია; კოორდინაციული ნაერთები ყოველდღიურ ცხოვრებაში.</w:t>
            </w:r>
          </w:p>
          <w:p w14:paraId="7778FB9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7757C01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7C7036A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II, III თავი, გვ. 13-28</w:t>
            </w:r>
          </w:p>
          <w:p w14:paraId="77ED5C7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68020DAF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ხსნარები; ხსნარების კლასიფიკაცია; ხსნარების ფიზიკური თვისებები; ხსნადობა; წყალი, როგორც უნიკალური გამხსნელი; ხსნარების კონცენტრაციის გამოსახვის ხერხები; ტემპერატურის გავლენა ხსნადობაზე; წნევის გავლენა აირების ხსნადობაზე; სხნარების კოლიგატური თვისებები; ხსნარების ოსმოსური წნევა; იზოტონური ხსნარი; ჰიპერტონური ხსნარი; ჰიპორტონული ხსნარი; პლაზმოლიზი; ჰემოლიზი.</w:t>
            </w:r>
          </w:p>
          <w:p w14:paraId="31D3F08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კონცენტრაციის გამოსახვის ხერხები; გახსნილი ნივთიერების მასური წილი; მოლარული ხსნარი; მოლალული ხსნარი; მყარი ნივთიერების ხსნადობის დამოკიდებულება ტემპერატურაზე; წნევის გავლენა აირების ხსნადობაზე; ჰენრის კანონი; კოლიგატური თვისებები - რაულის კანონი; ხსნარების ორთქლის წნევის შემცირება; დუღილის ტემპერატურის მატება; გაყინვის ტემპერატურის შემცირება; ხსნარების ოსმოსური წნევის დამოკიდებულება გახსნილი ნივთიერების მოლურ კონცენტრაციაზე.</w:t>
            </w:r>
          </w:p>
          <w:p w14:paraId="2ABF51D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08B3AD6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70100B6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VIII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60-69</w:t>
            </w:r>
          </w:p>
          <w:p w14:paraId="3292571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324041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ბრენსტედის მჟავები და ფუძეები; წყლის მჟავა-ფუძე თვისებები; წყლის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იონური ნამრავლი; </w:t>
            </w:r>
            <w:r w:rsidRPr="00F621A9">
              <w:rPr>
                <w:rFonts w:ascii="Sylfaen" w:hAnsi="Sylfaen"/>
                <w:sz w:val="18"/>
                <w:szCs w:val="18"/>
              </w:rPr>
              <w:t>pH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- მჟავიანობის საზომი; სუსტი მჟავა - მჟავას იონიზაციის მუდმივა; სუსტი ფუძე - ფუძის იონიზაციის მუდმივა; მჟავა და მისი შეუძლებული ფუძე; ფუძე და მისი შეუღლებული მჟავა; ლუისის მჟავები და ფუძეები; ბუფერული ხსნარები; ბუფერული ხსნარების კლასიფიკაცია.</w:t>
            </w:r>
          </w:p>
          <w:p w14:paraId="07BEC8E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მარილების მჟავა-ფუძე თვისებები; მჟავა-ბუფერული ხსნარები; ფუძე-ბუფერული ხსნარები; ამფოტერული ბუფერული ხსნარები; ბუფერული ტევადობა; ჰენდერსონ-ჰასელბახის განტოლება.</w:t>
            </w:r>
          </w:p>
          <w:p w14:paraId="3D2EA6EE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41C6BDD8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672E33C9" w14:textId="006DE8F4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F621A9">
              <w:rPr>
                <w:rFonts w:ascii="Sylfaen" w:hAnsi="Sylfaen"/>
                <w:sz w:val="18"/>
                <w:szCs w:val="18"/>
              </w:rPr>
              <w:t xml:space="preserve">IX 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proofErr w:type="gram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69-76</w:t>
            </w:r>
          </w:p>
        </w:tc>
      </w:tr>
      <w:tr w:rsidR="00F621A9" w:rsidRPr="00F621A9" w14:paraId="77E396AA" w14:textId="77777777" w:rsidTr="004C130C">
        <w:trPr>
          <w:trHeight w:val="84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2259D" w14:textId="102D6EA5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4409B2B4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31985D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0BA3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5.მემკვიდრულობის ქრომოსომული თეორია [თავი 5, გვ. 98-132, ა. შათირიშვილი, ნ. დვალიშვილი - ზოგადი გენეტიკა, მეორე გამოცემა] - 2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3CFD5E5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530A33C" w14:textId="5F18AEEE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6.ბაქტერიებისა და ვირუსების გენეტიკა [თავი 2, გვ. 28-31, თავი 6, გვ. 140-145, თავი 11, გვ. 221-229, ა. შათირიშვილი, ნ. დვალიშვილი - ზოგადი გენეტიკა, მეორე გამოცემა]- 2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009F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5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ელექტრულ პოტენციალთა სხვაობა უჯრედის მემბრანის გასწვრივ; მოსვენების პოტენციალი, მოქმედების პოტენციალი - 2 სთ</w:t>
            </w:r>
          </w:p>
          <w:p w14:paraId="066BCD13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6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ჩონჩხის კუნთის შეკუმშვა, გლუვი კუნთის შეკუმშვა - 2 სთ</w:t>
            </w:r>
          </w:p>
          <w:p w14:paraId="70A7085F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F926BC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A3769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0AFC6082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ორგანული ნაერთების კლასიფიკაცია; ალკანების ნომენკლატურა; ალკანების აღნაგობა; ალკანების იზომერია; ალკანების სივრცითი აღნაგობა - კონფიგურაცია, კონფორმაცია; მოლეკულის ქირალობა; ფიშერის პროექციული ფორმულები; სტერეოიზომერები - ენანტიომერები, დიასტერეომერები; სტერეოიზომერების </w:t>
            </w:r>
            <w:r w:rsidRPr="00F621A9">
              <w:rPr>
                <w:rFonts w:ascii="Sylfaen" w:hAnsi="Sylfaen"/>
                <w:sz w:val="18"/>
                <w:szCs w:val="18"/>
              </w:rPr>
              <w:t>R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F621A9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სისტემა.</w:t>
            </w:r>
          </w:p>
          <w:p w14:paraId="0F0F18E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ალკანების ფიზიკური თვისებები; ალკანები - საწვავი აირები; ალკანების ქიმიური თვისებები: ჟანგვის, წვის რეაქციები; ალკანების ჰალოგენირება. </w:t>
            </w:r>
          </w:p>
          <w:p w14:paraId="513ACF7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58363D55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3DBC0B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XII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94-107,</w:t>
            </w:r>
          </w:p>
          <w:p w14:paraId="107C25D6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XVI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120-126</w:t>
            </w:r>
          </w:p>
          <w:p w14:paraId="05C44CED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56C7CCD4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 20 </w:t>
            </w:r>
            <w:proofErr w:type="spellStart"/>
            <w:r w:rsidRPr="00F621A9">
              <w:rPr>
                <w:rFonts w:ascii="Sylfaen" w:hAnsi="Sylfaen"/>
                <w:b/>
                <w:sz w:val="18"/>
                <w:szCs w:val="18"/>
              </w:rPr>
              <w:t>ქულა</w:t>
            </w:r>
            <w:proofErr w:type="spellEnd"/>
          </w:p>
          <w:p w14:paraId="4A09CBB7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74D8F82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უჯერი ნახშირწყალბადები; აღნაგობა; კლასიფიკაცია; ნომენკლატურა; 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π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ბმა; ორმაგი ბმის ორბიტალური მოდელი; გეომეტრიული იზომერია - ცის-ტრანს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იზომერია; არომატული ნახშირწყალბადები; არომატული ნახშირწყალბადების ნომენკლატურა; ბენზოლი; ბენზოლის ბირთვის რეზონანსული ენერგია.</w:t>
            </w:r>
          </w:p>
          <w:p w14:paraId="42B4033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ელექტროფილური მიერთების რიაქციები; მარკოვნიკოვის წესი; ბენზოლის ბირთვის დონორი ჩამნაცვლებლები; ბენზოლის ბირთვის აქცეპტორი ჩამნაცვლებლები; ჩამნაცვლებლების გავლენა რეაქციის მიმდინარეობის პირობებზე.</w:t>
            </w:r>
          </w:p>
          <w:p w14:paraId="0EEC77A7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0B7024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568643CB" w14:textId="27DE677C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XVI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126-138</w:t>
            </w:r>
          </w:p>
        </w:tc>
      </w:tr>
      <w:tr w:rsidR="00F621A9" w:rsidRPr="00F621A9" w14:paraId="6FAD2F66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E261" w14:textId="57B1D84D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3C548F5C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85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7. დნმ და ქრომოსომების მოლეკულური სტრუქტურა [თავი 2, გვ. 16-21; 32-38, თავი 9, გვ 182-193,  ა. შათირიშვილი, ნ. დვალიშვილი - ზოგადი გენეტიკა, მეორე გამოცემა] – 2სთ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66407575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1E705E2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8.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დნმ-ის რეპლიკაცია [თავი 2, გვ. 21-27, ა. შათირიშვილი, ნ. დვალიშვილი - ზოგადი გენეტიკა, მეორე გამოცემა] - 2სთ (1 საათი ლექცია; 1 საათი სემინარი - წინა სალექციო მასალის მიმოხილვა  და/ან  ამოცანების განხილვა).</w:t>
            </w:r>
          </w:p>
          <w:p w14:paraId="26D99D06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69B491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30C9A76" w14:textId="7E3CBBE0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52C4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ლექცია 7 </w:t>
            </w:r>
          </w:p>
          <w:p w14:paraId="200A285C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ბიოლოგიური ქსოვილების ელექტრული თვისებები; ელექტრობის ფიზიოლოგიური ეფექტები - 2 სთ</w:t>
            </w:r>
          </w:p>
          <w:p w14:paraId="40BB0E44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ლექცია 8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გულის კუნთის შეკუმშვა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ელექტროკარდიოგრაფიის, ელექტროენცეფალოგრაფიის, ელექტრომიოგრაფიის ფიზიკური პრინციპები - 2 სთ</w:t>
            </w:r>
          </w:p>
          <w:p w14:paraId="631F0D0F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</w:p>
          <w:p w14:paraId="3944E7C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237D2D7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14450199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28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948A301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სპირტები; კლასიფიკაცია; აღნაგობა; იზომერია; პირველადი, მეორეული, მესამეული სპირტები; ფენოლები; აღნაგობა; ნომენკლატურა; წყალბადური ბმები სპირტებში; წყალბადური ბმები ფენოლებში; სპირტების, ფენოლების მჟავიანობა; სპირტების, ფენოლების ფუძიანობა; სპირტების დეჰიდრატაცია</w:t>
            </w:r>
          </w:p>
          <w:p w14:paraId="32A237A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პირველადი სპირტების ჟანგვა; მეორეული სპირტების ჟანგვა; ეთერების მიღების რეაქციები;</w:t>
            </w:r>
          </w:p>
          <w:p w14:paraId="143DD6C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365C40C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21ED0D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F621A9">
              <w:rPr>
                <w:rFonts w:ascii="Sylfaen" w:hAnsi="Sylfaen"/>
                <w:sz w:val="18"/>
                <w:szCs w:val="18"/>
              </w:rPr>
              <w:t xml:space="preserve">XVII 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proofErr w:type="gram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138-147</w:t>
            </w:r>
          </w:p>
          <w:p w14:paraId="433E58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49D0D19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ალდეჰიდები და კეტონები; ალდეჰიდების ნომენკლატურა; კეტონების ნომენკლატურა; კარბონილის ფუნქციური ჯგუფი; ნახევარაცეტალის და აცეტალის ფორმირება; კარბონილური ნაერთების ჟანგვა; კარბონმჟავები; კარბონმჟავების ნომენკლატურა; ფიზიკური თვისებები; მჟავიანობა, მჟავიანობის მუდმივა; ფიშერის ესტერიფიკაციის რეაქციები.</w:t>
            </w:r>
          </w:p>
          <w:p w14:paraId="6B052D40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ალდეჰიდების ქიმიური თვისებები;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კეტონების ქიმიური თვისებები; ესთერიფიკაციის რეაქციის მიმდინარეობის მექანიზმი; ესტერების გასაპვნის რეაქციები; კარბონმჟავების ქიმიური რეაქციები. </w:t>
            </w:r>
          </w:p>
          <w:p w14:paraId="40A5CE36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33E4BF11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65A114F0" w14:textId="6982B3A8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XVII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147-159</w:t>
            </w:r>
          </w:p>
        </w:tc>
      </w:tr>
      <w:tr w:rsidR="00F621A9" w:rsidRPr="005D09AE" w14:paraId="07C66048" w14:textId="77777777" w:rsidTr="004C130C">
        <w:trPr>
          <w:trHeight w:val="539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51B1" w14:textId="55E716C6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5 კვირა</w:t>
            </w:r>
          </w:p>
          <w:p w14:paraId="414AD40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6A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9. ტრანსკრიპცია და რნმ-ის პროცესინგი [თავი 9, გვ. 193-198, ა. შათირიშვილი, ნ. დვალიშვილი - ზოგადი გენეტიკა, მეორე გამოცემა] 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7D07895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52CC30C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10. ტრანსლაცია და გენენეტიკური კოდი [თავი 9, გვ. 198-201, ა. შათირიშვილი, ნ. დვალიშვილი - ზოგადი გენეტიკა, მეორე გამოცემა]   - 2სთ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4143615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0F98F4F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  <w:p w14:paraId="10FBA19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62D4015" w14:textId="2072FA2B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 - 20 ქულა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009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9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ტალღები, ინფრაბგერა, აკუსტიკური ბგერა - 2 სთ</w:t>
            </w:r>
          </w:p>
          <w:p w14:paraId="7F3F8AE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b/>
                <w:sz w:val="18"/>
                <w:szCs w:val="18"/>
                <w:lang w:val="ka-GE"/>
              </w:rPr>
              <w:t xml:space="preserve">ლექცია 10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ულტრაბგერა, ულტრასონოგრაფიის საფუძვლები - 2 სთ</w:t>
            </w:r>
          </w:p>
          <w:p w14:paraId="43C0C49E" w14:textId="77777777" w:rsidR="005C04F8" w:rsidRPr="00F621A9" w:rsidRDefault="005C04F8" w:rsidP="005C04F8">
            <w:pPr>
              <w:spacing w:after="0" w:line="360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038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510E64E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ბიოლოგიურად აქტიური ჰეტეროციკლები; ერთი, ორი ჰეტეროატომის შემცველი ხუთწევრიანი ჰეტეროციკლები; მათი ნაწარმები; ერთი, ორი ჰეტეროატომის შემცველი ექვსწევრიანი ჰეტეროციკლები; მათი ნაწარმები; ტეტრაპიროლური ნაერთები: პორფირინი, ჰემი, ბილირუბინი, ბილივერდინი; მათი ბიოლოგიური როლი</w:t>
            </w:r>
          </w:p>
          <w:p w14:paraId="3042EE55" w14:textId="77777777" w:rsidR="005C04F8" w:rsidRPr="005D09AE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პირიმიდინის ნაწარმები: ციტოზინი, ურაცილი, თიმინი; სტრუქტურა და ბიოლოგიური როლი; ბიციკლური ჰეტეროციკლი - პურინი; პურინის ნაწარმები: ადენინი, გუანინი; სტრუქტურა და ბიოლოგიური როლი.</w:t>
            </w:r>
          </w:p>
          <w:p w14:paraId="12BDEDA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1B51D630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2D92B8B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XVIII, XIX  თავი, გვ. 167-187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br/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70C5370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ამინომჟავები; კლასიფიკაცია; ნომენკლატურა; სტერეოიზომერები; სტერეოქიმიური ნომენკლატურა -  R და S სისტემა; ენანტიომერები; დიასტერეომერები; პროტეინგენური ამინომჟავები; პეპტიდები; პეპტიდური ჯგუფის სტრუქტურა; ამინომჟავების ბიოლოგიური როლი; პეპტიდების ბიოლოგიური როლი.</w:t>
            </w:r>
          </w:p>
          <w:p w14:paraId="58DD96C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შეუცვლელი ამინომჟავეები; ამინომჟავების მჟავა-ფუძე თვისებები; ამინომჟავების ქიმიური თვისებები; დეამინირების რეაქცია; ტრანსამინირების რეაქცია; პეპტიდების ჰიდროლიზი; პეპტიდების სინთეზი.</w:t>
            </w:r>
          </w:p>
          <w:p w14:paraId="47EE652D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წასაკითხი მასალა:</w:t>
            </w:r>
          </w:p>
          <w:p w14:paraId="1FAC461E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8A1870B" w14:textId="2F0AAD6A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XXI თავი, გვ. 190-209</w:t>
            </w:r>
          </w:p>
        </w:tc>
      </w:tr>
      <w:tr w:rsidR="00F621A9" w:rsidRPr="005D09AE" w14:paraId="27B8DFB0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4EDF" w14:textId="4C0AED30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6 კვირა</w:t>
            </w:r>
          </w:p>
          <w:p w14:paraId="1CA69B0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511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11. მუტაცია.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დნმ-ის რეპარაცია და რეკომბინაცია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[თავი 8, გვ. 155-181, ა. შათირიშვილი, ნ. დვალიშვილი - ზოგადი გენეტიკა, მეორე გამოცემა]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– 2 სთ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და/ან  ამოცანების განხილვა).</w:t>
            </w:r>
          </w:p>
          <w:p w14:paraId="2FD9180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12. მოლეკულური გენეტიკის მეთოდები (</w:t>
            </w:r>
            <w:r w:rsidRPr="00F621A9">
              <w:rPr>
                <w:rFonts w:ascii="Sylfaen" w:hAnsi="Sylfaen"/>
                <w:sz w:val="18"/>
                <w:szCs w:val="18"/>
              </w:rPr>
              <w:t>I)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[თავი 12, გვ. 230-239, ა. შათირიშვილი, ნ. დვალიშვილი - ზოგადი გენეტიკა, მეორე გამოცემა]  – 2 სთ (1 საათი ლექცია; 1 საათი სემინარი - წინა სალექციო მასალის მიმოხილვა და/ან  ამოცანების განხილვა).  </w:t>
            </w:r>
          </w:p>
          <w:p w14:paraId="6EAF3243" w14:textId="5B377848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F90" w14:textId="77777777" w:rsidR="005C04F8" w:rsidRPr="00F621A9" w:rsidRDefault="005C04F8" w:rsidP="005C04F8">
            <w:pPr>
              <w:spacing w:after="0" w:line="360" w:lineRule="auto"/>
              <w:ind w:left="42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11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ტალღები; არა-მაიონიზებელი და მაიონიზებელი გამოსხივება, მისი გავლენა ადამიანის ჯანმრთელობაზე; მისი გამოყენება მედიცინაში - 2 სთ</w:t>
            </w:r>
          </w:p>
          <w:p w14:paraId="684FAE74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3E47B7F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F628B6D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12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ჰიდროსტატიკა</w:t>
            </w:r>
          </w:p>
          <w:p w14:paraId="028BE211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sz w:val="18"/>
                <w:szCs w:val="18"/>
                <w:lang w:val="ka-GE"/>
              </w:rPr>
              <w:t>ჰიდროდინამიკა - 2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2CE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3030EA66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ნახშირწყლები; კლასიფიკაცია; ნომენკლატურა; მონოსაქარიდები; ქირალობა; ფიშერის პროექციული ფორმულები; D და L მონოსაქარიდები; მონოსაქარიდების ჰემიაცეტალური ფორმულები; ანომერული ნახშირბადის ატომი; მუტაროტაცია; გლუკოზის პირანოზული ფორმა; გლუკოზის ფურანოზული ფორმა; დისაქარიდები; გლიკოზიდური ბმები; პოლისაქარიდები.</w:t>
            </w:r>
          </w:p>
          <w:p w14:paraId="5F9D226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1 სთ: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მონოსაქარიდების აღდგენითი რეაქციები; მონოსაქარიდების ჟანგვის რეაქციები; გლიკოზიდური ბმის ფორმირება; ჰომო და ჰეტერო პოლისაქარიდები; სახამებელი; გლიკოგენი; სახამებლის ჰიდროლიზი.</w:t>
            </w:r>
          </w:p>
          <w:p w14:paraId="2A3E5B2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353AEF49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0FA856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XXII თავი, გვ. 209-226</w:t>
            </w:r>
          </w:p>
          <w:p w14:paraId="15DBCD7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14:paraId="2C66A919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ლიპიდები; ბუნებრივი ცხიმები, როგორც ტრიგლიცერიდების ნარევი; ცვილის ფოსფოლიპიდები; ლესითები და კეფალინები - უჯრედის მემბრანის კომპონენტები; კერამიდები; სპინექტომინი; გლაიკოლიპიდები.</w:t>
            </w:r>
          </w:p>
          <w:p w14:paraId="7971ED82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 - 1 სთ</w:t>
            </w:r>
          </w:p>
          <w:p w14:paraId="22B194BB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ცხიმები და ზეთები; გლიცეროლის ტრიესერები; მარტივი ტრიგლიცერიდები და შერეული ტრიგლიცერიდები; ცხოველთა წარმოშობის ლეიკორი - გლიცეროლები; მცენარეთა წარმოშობის წარმოშობა - გლიცეროლები; კომპლექსი ლიპიდები; ფოსფოლიპიდები; plasmalogens; გლიკოლიპიდები.</w:t>
            </w:r>
          </w:p>
          <w:p w14:paraId="11A39132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4B05D4AD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3B28CFCE" w14:textId="39BCBC73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XXIII თავი, გვ. 226-229</w:t>
            </w:r>
          </w:p>
        </w:tc>
      </w:tr>
      <w:tr w:rsidR="00F621A9" w:rsidRPr="00F621A9" w14:paraId="4EA720B1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235" w14:textId="6363766C" w:rsidR="005C04F8" w:rsidRPr="00F621A9" w:rsidRDefault="00B072C3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7 კვირა</w:t>
            </w:r>
          </w:p>
          <w:p w14:paraId="57152233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7F0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13. მოლეკულური გენეტიკის მეთოდები (II) [თავი 12, გვ. 240-249, ა. შათირიშვილი, ნ. დვალიშვილი - ზოგადი გენეტიკა, მეორე გამოცემა] – 2 სთ (1 საათი ლექცია; 1 საათი სემინარი - წინა სალექციო მასალის და/ან  ამოცანების განხილვა). </w:t>
            </w:r>
          </w:p>
          <w:p w14:paraId="54BB96C4" w14:textId="1469707E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14. მოლეკულური გენეტიკის გამოყენება მედიცინაში (I) [თავი 14, გვ. 266-284, ა. შათირიშვილი, ნ. დვალიშვილი - ზოგადი გენეტიკა, მეორე გამოცემა]   – 2 სთ (1 საათი ლექცია; 1 საათი სემინარი - წინა სალექციო მასალის მიმოხილვა და/ან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907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13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 მიმოქცევის სისტემის ბიოფიზიკა - </w:t>
            </w:r>
            <w:r w:rsidRPr="00F621A9">
              <w:rPr>
                <w:rFonts w:ascii="Sylfaen" w:hAnsi="Sylfaen"/>
                <w:sz w:val="18"/>
                <w:szCs w:val="18"/>
              </w:rPr>
              <w:t>2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  <w:p w14:paraId="2F93D3A2" w14:textId="77777777" w:rsidR="005C04F8" w:rsidRPr="00F621A9" w:rsidRDefault="005C04F8" w:rsidP="005C04F8">
            <w:pPr>
              <w:spacing w:after="0" w:line="360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14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აეროდინამიკა, სასუნთი სისტემის ბიოფიზიკა - </w:t>
            </w:r>
            <w:r w:rsidRPr="00F621A9">
              <w:rPr>
                <w:rFonts w:ascii="Sylfaen" w:hAnsi="Sylfaen"/>
                <w:sz w:val="18"/>
                <w:szCs w:val="18"/>
              </w:rPr>
              <w:t>2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14:paraId="552AA945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0AC977A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- 10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9C" w14:textId="77777777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621A9">
              <w:rPr>
                <w:rFonts w:ascii="Sylfaen" w:hAnsi="Sylfaen"/>
                <w:b/>
                <w:sz w:val="18"/>
                <w:szCs w:val="18"/>
              </w:rPr>
              <w:t>ლექცია</w:t>
            </w:r>
            <w:proofErr w:type="spellEnd"/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 - 1 </w:t>
            </w:r>
            <w:proofErr w:type="spellStart"/>
            <w:r w:rsidRPr="00F621A9">
              <w:rPr>
                <w:rFonts w:ascii="Sylfaen" w:hAnsi="Sylfaen"/>
                <w:b/>
                <w:sz w:val="18"/>
                <w:szCs w:val="18"/>
              </w:rPr>
              <w:t>სთ</w:t>
            </w:r>
            <w:proofErr w:type="spellEnd"/>
          </w:p>
          <w:p w14:paraId="223A81D4" w14:textId="77777777" w:rsidR="005C04F8" w:rsidRPr="00F621A9" w:rsidRDefault="005C04F8" w:rsidP="005C04F8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ნუკლეინ მჟავები: კლასიფიკაცია, აღნაგობა, აგებულება.</w:t>
            </w:r>
          </w:p>
          <w:p w14:paraId="39935C9C" w14:textId="77777777" w:rsidR="005C04F8" w:rsidRPr="00F621A9" w:rsidRDefault="005C04F8" w:rsidP="005C04F8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621A9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proofErr w:type="spellEnd"/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 - 1 </w:t>
            </w:r>
            <w:proofErr w:type="spellStart"/>
            <w:r w:rsidRPr="00F621A9">
              <w:rPr>
                <w:rFonts w:ascii="Sylfaen" w:hAnsi="Sylfaen"/>
                <w:b/>
                <w:sz w:val="18"/>
                <w:szCs w:val="18"/>
              </w:rPr>
              <w:t>სთ</w:t>
            </w:r>
            <w:proofErr w:type="spellEnd"/>
          </w:p>
          <w:p w14:paraId="6554A828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ნუკლეოტიდები, ნუკლეოზიდები, ქიმიური რექციები</w:t>
            </w:r>
          </w:p>
          <w:p w14:paraId="7BC3FE6A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წასაკითხი მასალა:</w:t>
            </w:r>
          </w:p>
          <w:p w14:paraId="29041A53" w14:textId="77777777" w:rsidR="005C04F8" w:rsidRPr="00F621A9" w:rsidRDefault="005C04F8" w:rsidP="005C04F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1D72B8B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t xml:space="preserve">XXIV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თავი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hAnsi="Sylfaen"/>
                <w:sz w:val="18"/>
                <w:szCs w:val="18"/>
              </w:rPr>
              <w:t>გვ</w:t>
            </w:r>
            <w:proofErr w:type="spellEnd"/>
            <w:r w:rsidRPr="00F621A9">
              <w:rPr>
                <w:rFonts w:ascii="Sylfaen" w:hAnsi="Sylfaen"/>
                <w:sz w:val="18"/>
                <w:szCs w:val="18"/>
              </w:rPr>
              <w:t>. 240-244</w:t>
            </w:r>
          </w:p>
          <w:p w14:paraId="30B5EF39" w14:textId="552456A2" w:rsidR="005C04F8" w:rsidRPr="00F621A9" w:rsidRDefault="005C04F8" w:rsidP="005C04F8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შემაჯამებელი ქვიზი</w:t>
            </w:r>
          </w:p>
        </w:tc>
      </w:tr>
      <w:tr w:rsidR="00F621A9" w:rsidRPr="00F621A9" w14:paraId="06477B4E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9E0EF9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B15D24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4F237D" w14:textId="77777777" w:rsidR="005C04F8" w:rsidRPr="00F621A9" w:rsidRDefault="005C04F8" w:rsidP="005C04F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0116474" w14:textId="77777777" w:rsidR="005C04F8" w:rsidRPr="00F621A9" w:rsidRDefault="005C04F8" w:rsidP="005C04F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</w:tc>
      </w:tr>
      <w:tr w:rsidR="00F621A9" w:rsidRPr="00F621A9" w14:paraId="13D92752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058C" w14:textId="6C01A960" w:rsidR="005C04F8" w:rsidRPr="00F621A9" w:rsidRDefault="004C0B46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8 კვირა</w:t>
            </w:r>
          </w:p>
          <w:p w14:paraId="08ABBE21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E22" w14:textId="77777777" w:rsidR="005C04F8" w:rsidRPr="00F621A9" w:rsidRDefault="005C04F8" w:rsidP="005C04F8">
            <w:pPr>
              <w:spacing w:line="276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15.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მოლეკულური გენეტიკის გამოყენება მედიცინაში (II) [თავი 14, გვ. 284-303, ა. შათირიშვილი, ნ. დვალიშვილი - ზოგადი გენეტიკა, მეორე გამოცემა] – 2 სთ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13156636" w14:textId="77777777" w:rsidR="005C04F8" w:rsidRPr="00F621A9" w:rsidRDefault="005C04F8" w:rsidP="005C04F8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14:paraId="36FEE083" w14:textId="77777777" w:rsidR="005C04F8" w:rsidRPr="00F621A9" w:rsidRDefault="005C04F8" w:rsidP="005C04F8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14:paraId="10202D68" w14:textId="6AF7D296" w:rsidR="005C04F8" w:rsidRPr="00F621A9" w:rsidRDefault="005C04F8" w:rsidP="005C04F8">
            <w:pPr>
              <w:jc w:val="center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16. გენის ექსპრესიის რეგულაცია პროკარიოტებში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[თავი 10, გვ. 206-208,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– 2 სთ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A76" w14:textId="77777777" w:rsidR="005C04F8" w:rsidRPr="00F621A9" w:rsidRDefault="005C04F8" w:rsidP="005C04F8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სილაბუსის გაცნობა</w:t>
            </w:r>
          </w:p>
          <w:p w14:paraId="285005E1" w14:textId="77777777" w:rsidR="005C04F8" w:rsidRPr="00F621A9" w:rsidRDefault="005C04F8" w:rsidP="005C04F8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20FE4761" w14:textId="77777777" w:rsidR="005C04F8" w:rsidRPr="00F621A9" w:rsidRDefault="005C04F8" w:rsidP="005C04F8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56052862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ციტოლოგიის საგანი და ამოცანები, შესწავლის ობიექტები და მეთოდები.  უჯრედის აგებულების ზოგადი პრინციპი და მასში შემავალი სტრუქტურების კომპარტმენტალიზაცია.  ცნება უჯრედის ფუნქციური აპარატების შესახებ.  </w:t>
            </w:r>
          </w:p>
          <w:p w14:paraId="1EEB10C5" w14:textId="18FE4AA3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ციტოლოგიის კვლევის მეთოდები. მიკროსკოპების ტიპები და მიკროსკოპირება, დროებითი და მუდმივი პრეპარატების დამზადების ტექნიკა.</w:t>
            </w:r>
          </w:p>
          <w:p w14:paraId="07329EAA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გვ.6-10</w:t>
            </w:r>
          </w:p>
          <w:p w14:paraId="3AEF0EE3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გარსის  აგებულება და ფუნქცია. ტრანსპორტის ფორმები და მასში მონაწილე სტრუქტურები.</w:t>
            </w:r>
          </w:p>
          <w:p w14:paraId="1398D9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 და არაუჯრედული სტრუქტურები. უჯრედების მრავალფეროვნება. მემბრანების ტიპები.</w:t>
            </w:r>
          </w:p>
          <w:p w14:paraId="001AF296" w14:textId="69D78D9D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[1]გვ. 16-22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8FC" w14:textId="77777777" w:rsidR="005C04F8" w:rsidRPr="00F621A9" w:rsidRDefault="005C04F8" w:rsidP="005C04F8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353A70A2" w14:textId="77777777" w:rsidR="005C04F8" w:rsidRPr="00F621A9" w:rsidRDefault="005C04F8" w:rsidP="005C04F8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14:paraId="1DFFCAD9" w14:textId="77777777" w:rsidR="005C04F8" w:rsidRPr="00F621A9" w:rsidRDefault="005C04F8" w:rsidP="005C04F8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14:paraId="7915B20F" w14:textId="77777777" w:rsidR="005C04F8" w:rsidRPr="00F621A9" w:rsidRDefault="005C04F8" w:rsidP="005C04F8">
            <w:pPr>
              <w:spacing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ბიოქიმიისსაგანიდამისიგანვითარებისისტორია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;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ცოცხალი ორგანიზმების ქიმიური შედგენილობა და მინერალურ ნივთიერებათა ცვლა. ბიოელემენტები – დახასიათება და გავრცელება ცოცხალ სამყაროში.მაკროელემენტები და მიკროელემენტები. წყალი, წყლის იონიზაცია. მჟავები, ფუძეები და ბუფერული სისტემები ცოცხალ ორგანიზმებში.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ტუტე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-</w:t>
            </w:r>
            <w:r w:rsidRPr="00F621A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მჟავურიწონასწორობადამისიდარღვევებითგამოწვეულიპათოლოგიები</w:t>
            </w:r>
            <w:r w:rsidRPr="00F621A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.</w:t>
            </w:r>
            <w:r w:rsidRPr="00F621A9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(3 სთ)</w:t>
            </w:r>
          </w:p>
          <w:p w14:paraId="505CD160" w14:textId="77777777" w:rsidR="005C04F8" w:rsidRPr="00F621A9" w:rsidRDefault="005C04F8" w:rsidP="005C04F8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2.ცილებში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წარმოდგენილი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ამინომჟავები,ამინომჟავების</w:t>
            </w:r>
            <w:proofErr w:type="spellEnd"/>
            <w:proofErr w:type="gram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კლასიფიცაკია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ცილების სტრუქტურულ-ფუნქციური ორგანიზაცია. დაავადებები, რომლებიც დაკავშირებულია ცილების არასწორ სტრუქტურულ ორგანიზაციასთან.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ცილების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ფოლდინგი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და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დენატურაცია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მარტივი</w:t>
            </w:r>
            <w:proofErr w:type="gram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 და რთული ცილები, გლობულარული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ცილები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ფიბრილარული ცილები.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F621A9" w:rsidRPr="00F621A9" w14:paraId="413D448A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274B" w14:textId="4346147E" w:rsidR="005C04F8" w:rsidRPr="00F621A9" w:rsidRDefault="004C0B46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9 კვირა</w:t>
            </w:r>
          </w:p>
          <w:p w14:paraId="28DE2C0F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D24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17. 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გენის ექსპრესიის რეგულაცია ეუკარიოტებში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[თავი 10, გვ. 208-216,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 – 2 სთ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მიმოხილვა და/ან  ამოცანების განხილვა). </w:t>
            </w:r>
          </w:p>
          <w:p w14:paraId="1AAD124B" w14:textId="0EEF7CD3" w:rsidR="005C04F8" w:rsidRPr="00F621A9" w:rsidRDefault="005C04F8" w:rsidP="005C04F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18. კიბოს გენეტიკური საფუძვლები [თავი 15. გვ. 319-346, ტომსონი&amp;ტომსონი, გენეტიკა მედიცინაში, მერვე გამოცემა]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A7D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უჯრედის შემადგენლობაში შემავალი სტრუქტურები: ორგანელები და ჩანართები. მემბრანიანი და უმემბრანო ორგანელების აგებულება და ფუნქცია.</w:t>
            </w:r>
          </w:p>
          <w:p w14:paraId="2B6AA60C" w14:textId="2C8536B3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ორგანელების: ენდოპლაზ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მუ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რი ბადე, გოლჯის კომპლექსი, მიტოქონდრიები, რიბოსომები და ლი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ზო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სომების და ჩანართების -ტოპოგრაფია, აგებულება  და ფუნქცია. </w:t>
            </w:r>
          </w:p>
          <w:p w14:paraId="7089FB5D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 22-24;25-34</w:t>
            </w:r>
          </w:p>
          <w:p w14:paraId="0D90369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570DEEB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სტრუქტურები. უჯრედის ცენტრი. უჯრედის მემბრანის ზედაპირების სპეციალიზაცია, წარმონაქმნები. უჯრედშორისი კონტაქტები.</w:t>
            </w:r>
          </w:p>
          <w:p w14:paraId="57C282C2" w14:textId="32FF383C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რების აგებულება, უჯრედშორისი კონტაქტების ტიპები. წამწამები, შოლ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ტები, მიკროხაოები.</w:t>
            </w:r>
          </w:p>
          <w:p w14:paraId="4624BEED" w14:textId="5C1F2C9C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[1]; გვ.35-44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6F9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3.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ფერმენტები - ნომენკლატურა, თვისებები, ფერმენტების მოქმედების მექანიზმი,ფერმენტული კატალიზი, ფერმენტების ინჰიბირება, ფერმენტული აქტივობის რეგულაცია.კოფერმენტები. ფერმენტები კლინიკურ დიაგნოსტიკაში.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  <w:p w14:paraId="2189DF03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4. მეტაბოლური პორცესების მიმოხილვა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ბიოენერგეტიკა,ატფ-ს როლი, ბიოლოგიური ჟანგვა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F621A9" w:rsidRPr="00F621A9" w14:paraId="2CE31136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2CA" w14:textId="2CF2BF3E" w:rsidR="005C04F8" w:rsidRPr="00F621A9" w:rsidRDefault="004C0B46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მე - </w:t>
            </w:r>
            <w:r w:rsidR="005C04F8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10 კვირა</w:t>
            </w:r>
          </w:p>
          <w:p w14:paraId="21BE255D" w14:textId="77777777" w:rsidR="005C04F8" w:rsidRPr="00F621A9" w:rsidRDefault="005C04F8" w:rsidP="005C04F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FF7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19. პოლიგენური მემკვიდრეობითობა და გარემო ფაქტორები  [თავი 8. გვ. 139-148, ტომსონი&amp;ტომსონი, გენეტიკა მედიცინაში, მერვე გამოცემა]- 2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1D980AE2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CE643C2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20. პოპულაციური გენეტიკა. ჰარდი-ვაინბერგის კანონი [თავი 15, გვ. 304-320, ა. შათირიშვილი, ნ. დვალიშვილი - ზოგადი გენეტიკა, მეორე გამოცემა]</w:t>
            </w:r>
            <w:r w:rsidRPr="00F621A9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– 2 სთ (1 საათი ლექცია; 1 საათი სემინარი - წინა სალექციო მასალის მიმოხილვა და/ან  ამოცანების განხილვა).</w:t>
            </w:r>
          </w:p>
          <w:p w14:paraId="58C26A80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57CA89C" w14:textId="77777777" w:rsidR="005C04F8" w:rsidRPr="00F621A9" w:rsidRDefault="005C04F8" w:rsidP="005C04F8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შემაჯამებელი ქვიზი - 10 ქულა </w:t>
            </w:r>
          </w:p>
          <w:p w14:paraId="0A5D4909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C78203" w14:textId="77777777" w:rsidR="005C04F8" w:rsidRPr="00F621A9" w:rsidRDefault="005C04F8" w:rsidP="005C04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3CB71EA" w14:textId="5E944D33" w:rsidR="005C04F8" w:rsidRPr="00F621A9" w:rsidRDefault="005C04F8" w:rsidP="005C04F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291" w14:textId="77777777" w:rsidR="005C04F8" w:rsidRPr="00F621A9" w:rsidRDefault="005C04F8" w:rsidP="005C04F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ბირთვის აგებულება და ფუნქცია. ქრომატინის სტრუქტურა.</w:t>
            </w:r>
          </w:p>
          <w:p w14:paraId="76151F02" w14:textId="1593D8D3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ბირთვში შემავალი სტრუქ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ტურების აგებულება. ქრომატინის სტრუქტურული ორგანი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  <w:t>ზაციის დონეები.</w:t>
            </w:r>
          </w:p>
          <w:p w14:paraId="50E68300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 გვ.56-60</w:t>
            </w:r>
          </w:p>
          <w:p w14:paraId="2353819F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უჯრედის გაყოფა: მიტოზი, ამიტოზი. უჯრედის ციკლი და მისი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რეგულაცია. კარცეროგენეზის მექანიზმების დახასიათება. სიმსივნური უჯრედის მორფოლოგია და ფუნქცია.</w:t>
            </w:r>
          </w:p>
          <w:p w14:paraId="5E0F1187" w14:textId="77777777" w:rsidR="005C04F8" w:rsidRPr="00F621A9" w:rsidRDefault="005C04F8" w:rsidP="005C04F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მიტოზის ტიპები და ფაზები, უჯრედული ციკლის ფაზები და მათთან დაკავშირებული პროცესები. </w:t>
            </w:r>
          </w:p>
          <w:p w14:paraId="55A067D5" w14:textId="03205C7C" w:rsidR="005C04F8" w:rsidRPr="00F621A9" w:rsidRDefault="005C04F8" w:rsidP="005C04F8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621A9">
              <w:rPr>
                <w:sz w:val="18"/>
                <w:szCs w:val="18"/>
                <w:lang w:val="ka-GE"/>
              </w:rPr>
              <w:t>[1]; გვ. 61-65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3A1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5. მიტოქონდრიის მემბრანული სტრუქტურა. სუნთქვის ჯაჭვი და ჟანგვითი ფოსფორილირება.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227B248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934E286" w14:textId="77777777" w:rsidR="005C04F8" w:rsidRPr="00F621A9" w:rsidRDefault="005C04F8" w:rsidP="005C04F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6. აცეტილ CoA-ს წყაროები და მეტაბოლური გზები.კრებსის ციკლი და მისი რეგულაცია.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F621A9" w:rsidRPr="00F621A9" w14:paraId="1A950E8B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8FD" w14:textId="367D0BB9" w:rsidR="00CC1FEE" w:rsidRPr="00F621A9" w:rsidRDefault="004C0B46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მე - </w:t>
            </w:r>
            <w:r w:rsidR="00CC1FEE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11 კვირა</w:t>
            </w:r>
          </w:p>
          <w:p w14:paraId="1D83699E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D15" w14:textId="7BD37937" w:rsidR="00F20E24" w:rsidRPr="00F621A9" w:rsidRDefault="00F20E24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549" w14:textId="23C6F126" w:rsidR="00CC1FEE" w:rsidRPr="00F621A9" w:rsidRDefault="00CC1FEE" w:rsidP="006039E8">
            <w:pPr>
              <w:spacing w:line="276" w:lineRule="auto"/>
              <w:ind w:left="17" w:firstLine="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დაბარება და სიკვდილი.  აპოპ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ტოზი და ნეკროზი. უჯრედული პოპულაციები განახლების უნარის მიხედვით. ღეროვანი უჯრედების ცნება, ტიპები და გამოყენება თანამედროვე უჯრედულ ტექნო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ლოგიებში.</w:t>
            </w:r>
          </w:p>
          <w:p w14:paraId="336AFF27" w14:textId="76E41DA5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დაბერების ნიშნები, აპოპტოზის მორფო</w:t>
            </w:r>
            <w:r w:rsidR="006039E8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ლოგია და ბიოქიმია, აპოპტოზის რეგულაცია. ღეროვანი უჯრედების ტოპოგრაფია და ფუნქცია.</w:t>
            </w:r>
          </w:p>
          <w:p w14:paraId="5358789E" w14:textId="37F0E679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შემაჯამებელი ქვიზი </w:t>
            </w:r>
          </w:p>
          <w:p w14:paraId="04181CC5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2C145D1A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4447661" w14:textId="77777777" w:rsidR="00CC1FEE" w:rsidRPr="00F621A9" w:rsidRDefault="00CC1FEE" w:rsidP="00CC1FEE">
            <w:pPr>
              <w:spacing w:line="276" w:lineRule="auto"/>
              <w:ind w:left="288" w:hanging="246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და ონტოგენეზის ცნება. და ეტაპები. გამეტოგენეზი:  სპერმატოგენეზი და ოოგენეზი. სასქესო უჯრედების აგებულება.</w:t>
            </w:r>
          </w:p>
          <w:p w14:paraId="6CDC5190" w14:textId="77777777" w:rsidR="00CC1FEE" w:rsidRPr="00F621A9" w:rsidRDefault="00CC1FEE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</w:rPr>
              <w:t>სპერმატოგენეზი და ოოგენეზი. სპერმატოზოიდის ფორმირების მორფოლოგია, კვერცხუჯრედის გარსების დახასიათება.</w:t>
            </w:r>
          </w:p>
          <w:p w14:paraId="717E2919" w14:textId="5B3204A9" w:rsidR="006039E8" w:rsidRPr="00F621A9" w:rsidRDefault="006039E8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F621A9">
              <w:rPr>
                <w:rFonts w:ascii="Sylfaen" w:hAnsi="Sylfaen"/>
                <w:sz w:val="18"/>
                <w:szCs w:val="18"/>
              </w:rPr>
              <w:lastRenderedPageBreak/>
              <w:t>[1]; 65-73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9753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7.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ატფ-ს ენერგიის მობილიზება გლუოზიდან: გლიკოლიზი, გლიკოლიზის რეგულაცია, პირუვატის დაჟანგვა. მაქოსებრი სისტემები.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41E90CB7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24999FD9" w14:textId="77777777" w:rsidR="00CC1FEE" w:rsidRPr="00F621A9" w:rsidRDefault="00CC1FEE" w:rsidP="003559C3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-36" w:firstLine="142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გლიკოგენის წარმოქმა და დეგრადაცია.კლინიკური კორელაციები, რომლებიც კავშირშია გლიკოგენის მეტაბოლიზმის დარღვევასთან.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(3 სთ)</w:t>
            </w:r>
          </w:p>
          <w:p w14:paraId="349619BB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14:paraId="7D65E2DD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14:paraId="48BD2083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F621A9" w:rsidRPr="00F621A9" w14:paraId="106C57F8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B2E0" w14:textId="7316830B" w:rsidR="00CC1FEE" w:rsidRPr="00F621A9" w:rsidRDefault="004C0B46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მე - </w:t>
            </w:r>
            <w:r w:rsidR="00CC1FEE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12 კვირა</w:t>
            </w:r>
          </w:p>
          <w:p w14:paraId="4FEA270C" w14:textId="77777777" w:rsidR="00CC1FEE" w:rsidRPr="00F621A9" w:rsidRDefault="00CC1FEE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1DF" w14:textId="77777777" w:rsidR="00CC1FEE" w:rsidRPr="00F621A9" w:rsidRDefault="00CC1FEE" w:rsidP="00CC1FE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209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განაყოფიერების ფაზები და რეაქციები. ზიგოტის დაყოფა. ბლასტულის ტიპები.ბლასტულა. დიფერენცირება, კომიტირება.ემბრიონული ღერო უჯრედები მათი გამოყენება თანამედროვე მედიცინაში.</w:t>
            </w:r>
          </w:p>
          <w:p w14:paraId="679A2DEE" w14:textId="07ACFFE8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განაყოფიერება.ზიგოტა  და მასში მიმდინარე მოვლენები: ოოპლაზმური სეგრეგაცია და პრეზუმპციული უბნები. </w:t>
            </w:r>
          </w:p>
          <w:p w14:paraId="058B68C6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 გვ. 74-77</w:t>
            </w:r>
          </w:p>
          <w:p w14:paraId="20E0FB6C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ბლასტოცისტა. იმპლანტაცია. სამშრიანი ჩანასახის წარმოქმნა:</w:t>
            </w:r>
          </w:p>
          <w:p w14:paraId="721A30A7" w14:textId="24783431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ბლასტოცისტის  წარმოქმნა და აგებულება.</w:t>
            </w:r>
          </w:p>
          <w:p w14:paraId="1CAB9015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{1]; გვ 77-79</w:t>
            </w:r>
          </w:p>
          <w:p w14:paraId="32770FF2" w14:textId="77777777" w:rsidR="006039E8" w:rsidRPr="00F621A9" w:rsidRDefault="006039E8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1C96F60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გასტრულა და ჰისტოგენეზი. სომიტების  გულსისხლძარღვთა სისტემის განვითარების დასაწყისი</w:t>
            </w:r>
          </w:p>
          <w:p w14:paraId="57C2A7B1" w14:textId="649B90F1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გასტრულა, მეზენქიმის და მეზოდერმის დიფერენცირება. პირველი ჩანასახგარეშე ორგანოები.</w:t>
            </w:r>
          </w:p>
          <w:p w14:paraId="0ABB39B5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გვ79-85</w:t>
            </w:r>
          </w:p>
          <w:p w14:paraId="61A807D7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ჩანასახის ქსოვილების და ღერძული ორგანოების წარმოქმნა.</w:t>
            </w:r>
          </w:p>
          <w:p w14:paraId="0641BB72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 xml:space="preserve">ჩანასახის ქსოვილების დიფერენცირება, ნერვული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ლულის, პირველადი ნაწლავის ლულის და ქორდის წარმოქმნა. </w:t>
            </w:r>
          </w:p>
          <w:p w14:paraId="22C0ACF4" w14:textId="0EE891A0" w:rsidR="00CC1FEE" w:rsidRPr="00F621A9" w:rsidRDefault="006039E8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[1]; გვ.85-92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A61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9.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გლუკოზის სინთეზი არანახშირწყლოვანი სუბსტრატებიდან (გლუკონეოგენეზი). კორისა და ალანინის ციკლი. გლუკოზის სინთეზი ლაქტატიდან. გლუკონეოგენეზის რეგულაირება.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გლუკოზის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კონტროლი სისხლში.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29DBDEDB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73013572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10.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პენტოზოფოსფატური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</w:rPr>
              <w:t>გზა</w:t>
            </w:r>
            <w:proofErr w:type="spellEnd"/>
            <w:r w:rsidRPr="00F621A9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. ნახშირწყლების გარდაქმნა და ნუკლეოტიდ-დამაკავშირებელი ნახშირწყლების წარმოქმნა.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F621A9" w:rsidRPr="00F621A9" w14:paraId="3205D257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7AD2" w14:textId="2C1A5829" w:rsidR="00CC1FEE" w:rsidRPr="00F621A9" w:rsidRDefault="004C0B46" w:rsidP="00CC1FEE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მე -</w:t>
            </w:r>
            <w:r w:rsidR="00CC1FEE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13 კვირა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6D5" w14:textId="77777777" w:rsidR="00CC1FEE" w:rsidRPr="00F621A9" w:rsidRDefault="00CC1FEE" w:rsidP="00CC1FE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A3A" w14:textId="77777777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კიდურების და გარე საფარველის წარმოქმნა. ჩანასახგარეშე ორგანოების აგებულება, ტოპოგრაფია და ფუნქცია.</w:t>
            </w:r>
          </w:p>
          <w:p w14:paraId="0CFC0C8A" w14:textId="6F60E663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ჩანასახგარეშე ორგანოები.ყვითრის პარკი, ამნიონი, ქორიონი, ალანტოისი, პლაცენტა.</w:t>
            </w:r>
          </w:p>
          <w:p w14:paraId="2B9D5C78" w14:textId="77777777" w:rsidR="006039E8" w:rsidRPr="00F621A9" w:rsidRDefault="006039E8" w:rsidP="006039E8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[1]; გვ.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92-94</w:t>
            </w:r>
          </w:p>
          <w:p w14:paraId="3C79B8F7" w14:textId="12224514" w:rsidR="00CC1FEE" w:rsidRPr="00F621A9" w:rsidRDefault="00CC1FEE" w:rsidP="00CC1FEE">
            <w:pPr>
              <w:spacing w:line="276" w:lineRule="auto"/>
              <w:ind w:left="288" w:hanging="24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ორგანოთა სისტემების ჩანასახების ფორ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მი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რება. (საყრდენი, კუნთოვანი, სასუნთქი, საჭმლის მომნელე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ბელი, გამომყოფი, სასქესო, ცენტრალური ნერვული სისტე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მა, სხეულის საფარველი), ონტოგე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ნეზის კრიტიკული პერიო</w:t>
            </w:r>
            <w:r w:rsidR="002235C9" w:rsidRPr="00F621A9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დები და ემბრიოგენეზის დარღვევები.</w:t>
            </w:r>
          </w:p>
          <w:p w14:paraId="24B9A35D" w14:textId="4EF133CC" w:rsidR="00CC1FEE" w:rsidRPr="00F621A9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F621A9">
              <w:rPr>
                <w:rFonts w:ascii="Sylfaen" w:hAnsi="Sylfaen"/>
                <w:sz w:val="18"/>
                <w:szCs w:val="18"/>
                <w:lang w:val="ka-GE"/>
              </w:rPr>
              <w:t>ნაყოფის ორგანოთა სისტემების განვითარების თავისებურება. ემბრიოგენეზის დარღვევები.</w:t>
            </w:r>
          </w:p>
          <w:p w14:paraId="00BCF324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6313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11.ცხიმოვანი მჟავებისა და ტრიგლიცერიდების ბიოსინთეზი.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ცხიმოვანი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მჟავების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დაჟანგვა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კეტოგენეზი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</w:t>
            </w:r>
            <w:proofErr w:type="gramEnd"/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3 სთ)</w:t>
            </w:r>
          </w:p>
          <w:p w14:paraId="018DB62F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492E5D8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2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ამინომჟავების სინთეზი და დაშლა.ამინოჟავები, როგორც აზოტის წყარო. შარდოვანას ციკლი და მისი რეგულაცია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02884EDD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42462686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3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პურინების და პირიმიდინების სინთეზი 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14:paraId="1840C7A7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837FFC1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4</w:t>
            </w:r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ვიტამინები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-ზოგადი დახასიათება და კლასიფიკაცია.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წყალში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ხსნადი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ვიტამინები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ცხიმში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ხსნადი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ვიტამინები</w:t>
            </w:r>
            <w:proofErr w:type="spellEnd"/>
            <w:r w:rsidRPr="00F621A9">
              <w:rPr>
                <w:rFonts w:ascii="Sylfaen" w:eastAsia="Calibri" w:hAnsi="Sylfaen" w:cs="Times New Roman"/>
                <w:sz w:val="18"/>
                <w:szCs w:val="18"/>
              </w:rPr>
              <w:t>.</w:t>
            </w:r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(</w:t>
            </w:r>
            <w:proofErr w:type="gramEnd"/>
            <w:r w:rsidRPr="00F621A9">
              <w:rPr>
                <w:rFonts w:ascii="Sylfaen" w:hAnsi="Sylfaen"/>
                <w:bCs/>
                <w:sz w:val="18"/>
                <w:szCs w:val="18"/>
                <w:lang w:val="ka-GE"/>
              </w:rPr>
              <w:t>3 სთ)</w:t>
            </w:r>
          </w:p>
          <w:p w14:paraId="675B376C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14:paraId="316A1FCC" w14:textId="77777777" w:rsidR="00CC1FEE" w:rsidRPr="00F621A9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 w:rsidRPr="00F621A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14:paraId="4F52AEB9" w14:textId="77777777" w:rsidR="00CC1FEE" w:rsidRPr="00F621A9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</w:p>
        </w:tc>
      </w:tr>
      <w:tr w:rsidR="00F621A9" w:rsidRPr="00F621A9" w14:paraId="333661FB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2FF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7DC8DBE" w14:textId="47C81E0F" w:rsidR="00CC1FEE" w:rsidRPr="00F621A9" w:rsidRDefault="00CC1FEE" w:rsidP="00CC1F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                                                              </w:t>
            </w:r>
            <w:r w:rsidR="004C0B4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17-19 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-</w:t>
            </w: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F621A9" w:rsidRPr="00F621A9" w14:paraId="4ED841AB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740" w14:textId="77777777" w:rsidR="00CC1FEE" w:rsidRPr="00F621A9" w:rsidRDefault="00CC1FEE" w:rsidP="00CC1F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0C4D84" w14:textId="66276209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  <w:r w:rsidR="00306952"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06952"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და მეთოდები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39A9" w14:textId="77777777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z w:val="20"/>
                <w:szCs w:val="20"/>
                <w:lang w:val="ka-GE"/>
              </w:rPr>
            </w:pPr>
            <w:r w:rsidRPr="00F621A9">
              <w:rPr>
                <w:sz w:val="20"/>
                <w:szCs w:val="20"/>
              </w:rPr>
              <w:t>ლექცია (ინტერაქტიული)</w:t>
            </w:r>
            <w:r w:rsidRPr="00F621A9">
              <w:rPr>
                <w:sz w:val="20"/>
                <w:szCs w:val="20"/>
                <w:lang w:val="ka-GE"/>
              </w:rPr>
              <w:t xml:space="preserve"> </w:t>
            </w:r>
          </w:p>
          <w:p w14:paraId="32AF1972" w14:textId="77777777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pacing w:val="-1"/>
                <w:sz w:val="20"/>
                <w:szCs w:val="20"/>
              </w:rPr>
            </w:pPr>
            <w:r w:rsidRPr="00F621A9">
              <w:rPr>
                <w:sz w:val="20"/>
                <w:szCs w:val="20"/>
              </w:rPr>
              <w:t>CBL</w:t>
            </w:r>
            <w:r w:rsidRPr="00F621A9">
              <w:rPr>
                <w:spacing w:val="-1"/>
                <w:sz w:val="20"/>
                <w:szCs w:val="20"/>
              </w:rPr>
              <w:t xml:space="preserve"> </w:t>
            </w:r>
          </w:p>
          <w:p w14:paraId="690D94C5" w14:textId="309FFDB4" w:rsidR="00F016C0" w:rsidRPr="00F621A9" w:rsidRDefault="00F016C0" w:rsidP="00F016C0">
            <w:pPr>
              <w:pStyle w:val="TableParagraph"/>
              <w:spacing w:line="279" w:lineRule="exact"/>
              <w:ind w:left="103"/>
              <w:rPr>
                <w:sz w:val="20"/>
                <w:szCs w:val="20"/>
              </w:rPr>
            </w:pPr>
            <w:r w:rsidRPr="00F621A9">
              <w:rPr>
                <w:sz w:val="20"/>
                <w:szCs w:val="20"/>
              </w:rPr>
              <w:t>ლაბორატორიული</w:t>
            </w:r>
            <w:r w:rsidRPr="00F621A9">
              <w:rPr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sz w:val="20"/>
                <w:szCs w:val="20"/>
              </w:rPr>
              <w:t>მუშაობა</w:t>
            </w:r>
          </w:p>
          <w:p w14:paraId="5C9D9354" w14:textId="77777777" w:rsidR="00F016C0" w:rsidRPr="00F621A9" w:rsidRDefault="00F016C0" w:rsidP="00CC1FEE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7BA3E6" w14:textId="77777777" w:rsidR="00CC1FEE" w:rsidRPr="00F621A9" w:rsidRDefault="00CC1FEE" w:rsidP="00CC1FE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14BAA7E" w14:textId="7F892CB9" w:rsidR="00CC1FEE" w:rsidRPr="00F621A9" w:rsidRDefault="00CC1FEE" w:rsidP="004C0B46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="00EA291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="004F4ED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პრაქტიკული ჩვევების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დემონსტრირებასა და დახვეწას</w:t>
            </w:r>
            <w:r w:rsidR="005D09A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5D09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1A9" w:rsidRPr="00F621A9" w14:paraId="053148F4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92B" w14:textId="77777777" w:rsidR="00CC1FEE" w:rsidRPr="00F621A9" w:rsidRDefault="00CC1FEE" w:rsidP="00CC1FEE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F621A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F621A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F621A9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3914" w14:textId="387140BD" w:rsidR="00CC1FEE" w:rsidRPr="00F621A9" w:rsidRDefault="00CC1FEE" w:rsidP="004C0B4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1A2E81AB" w14:textId="77777777" w:rsidR="00CC1FEE" w:rsidRPr="00F621A9" w:rsidRDefault="00CC1FEE" w:rsidP="00CC1FEE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621A9" w:rsidRPr="00F621A9" w14:paraId="143824F9" w14:textId="77777777" w:rsidTr="004C130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539" w14:textId="77777777" w:rsidR="00CC1FEE" w:rsidRPr="00F621A9" w:rsidRDefault="00CC1FEE" w:rsidP="00CC1FE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1877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817887D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49DBF59B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166A1F1E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00387348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10AB392C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13BD0051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4C1CF2A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A3562F2" w14:textId="77777777" w:rsidR="00CC1FEE" w:rsidRPr="00F621A9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5D219E0D" w14:textId="46D38348" w:rsidR="00CC1FEE" w:rsidRPr="00F621A9" w:rsidRDefault="00CC1FEE" w:rsidP="004C0B4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ვიდეოების და ანიმაციების გამოყენებით.</w:t>
            </w:r>
          </w:p>
          <w:p w14:paraId="6DB94524" w14:textId="77777777" w:rsidR="00CC1FEE" w:rsidRPr="00F621A9" w:rsidRDefault="00CC1FEE" w:rsidP="004C0B46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779E6FE9" w14:textId="268117EE" w:rsidR="00CC1FEE" w:rsidRPr="00F621A9" w:rsidRDefault="00CC1FEE" w:rsidP="004C0B4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</w:t>
            </w:r>
          </w:p>
        </w:tc>
      </w:tr>
      <w:tr w:rsidR="00F621A9" w:rsidRPr="00F621A9" w14:paraId="798928E5" w14:textId="77777777" w:rsidTr="004C130C">
        <w:trPr>
          <w:trHeight w:val="647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A84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D6D" w14:textId="77777777" w:rsidR="00CC1FEE" w:rsidRPr="00F621A9" w:rsidRDefault="00CC1FEE" w:rsidP="00CC1FEE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8C15F68" w14:textId="77777777" w:rsidR="00CC1FEE" w:rsidRPr="00F621A9" w:rsidRDefault="00CC1FEE" w:rsidP="00CC1F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D761D8E" w14:textId="7BDD140B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F621A9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EA291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758A555" w14:textId="0199EA50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F621A9">
              <w:rPr>
                <w:b/>
                <w:sz w:val="20"/>
                <w:szCs w:val="20"/>
              </w:rPr>
              <w:t>B</w:t>
            </w:r>
            <w:proofErr w:type="gramEnd"/>
            <w:r w:rsidRPr="00F621A9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="00EA29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ECB7211" w14:textId="145BC643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F621A9">
              <w:rPr>
                <w:rFonts w:ascii="Sylfaen" w:hAnsi="Sylfaen"/>
                <w:sz w:val="20"/>
                <w:szCs w:val="20"/>
              </w:rPr>
              <w:t>)</w:t>
            </w:r>
            <w:r w:rsidRPr="00F621A9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F621A9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="00EA29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DE3B4E4" w14:textId="44951FCE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F621A9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F621A9">
              <w:rPr>
                <w:b/>
                <w:sz w:val="20"/>
                <w:szCs w:val="20"/>
              </w:rPr>
              <w:t>D</w:t>
            </w:r>
            <w:proofErr w:type="gramEnd"/>
            <w:r w:rsidRPr="00F621A9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="001332D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39F69F2" w14:textId="0B64B599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F621A9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F621A9">
              <w:rPr>
                <w:b/>
                <w:sz w:val="20"/>
                <w:szCs w:val="20"/>
              </w:rPr>
              <w:t>E</w:t>
            </w:r>
            <w:proofErr w:type="gramEnd"/>
            <w:r w:rsidRPr="00F621A9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="001332D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5B01798" w14:textId="77777777" w:rsidR="00CC1FEE" w:rsidRPr="00F621A9" w:rsidRDefault="00CC1FEE" w:rsidP="00CC1FE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F621A9">
              <w:rPr>
                <w:b/>
                <w:sz w:val="20"/>
                <w:szCs w:val="20"/>
              </w:rPr>
              <w:tab/>
            </w:r>
          </w:p>
          <w:p w14:paraId="2F860247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3123263" w14:textId="77777777" w:rsidR="00CC1FEE" w:rsidRPr="00F621A9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2C23DC94" w14:textId="306C809C" w:rsidR="00CC1FEE" w:rsidRPr="00F621A9" w:rsidRDefault="00CC1FEE" w:rsidP="00C108BD">
            <w:pPr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>) (</w:t>
            </w:r>
            <w:r w:rsidRPr="00F621A9">
              <w:rPr>
                <w:b/>
                <w:sz w:val="20"/>
                <w:szCs w:val="20"/>
              </w:rPr>
              <w:t>FX)</w:t>
            </w:r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F621A9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6D1E0B8" w14:textId="21F4C3ED" w:rsidR="00CC1FEE" w:rsidRPr="00F621A9" w:rsidRDefault="00CC1FEE" w:rsidP="00CC1FEE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F621A9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F621A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F621A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 w:rsidR="009012B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>40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F621A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CA6F391" w14:textId="77777777" w:rsidR="00CC1FEE" w:rsidRPr="00F621A9" w:rsidRDefault="00CC1FEE" w:rsidP="00CC1FEE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BDB0446" w14:textId="77777777" w:rsidR="00001B29" w:rsidRPr="00F621A9" w:rsidRDefault="00001B29" w:rsidP="00001B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</w:t>
            </w:r>
          </w:p>
          <w:p w14:paraId="39DB3FE8" w14:textId="58EDA7A0" w:rsidR="00001B29" w:rsidRPr="005D09AE" w:rsidRDefault="00001B29" w:rsidP="005D09AE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თითოეული საგნისთვის 100-ქულიანი სისტემით, </w:t>
            </w:r>
            <w:r w:rsidR="00F972E4" w:rsidRPr="00883FB1">
              <w:rPr>
                <w:rFonts w:ascii="Sylfaen" w:hAnsi="Sylfaen"/>
                <w:sz w:val="20"/>
                <w:szCs w:val="20"/>
                <w:lang w:val="ka-GE"/>
              </w:rPr>
              <w:t>შუალედურ შეფასებას ეთმობა მთლიანი შეფასების 60%, ხოლო დასკვნითს</w:t>
            </w:r>
            <w:r w:rsidR="00F972E4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F972E4" w:rsidRPr="00883FB1">
              <w:rPr>
                <w:rFonts w:ascii="Sylfaen" w:hAnsi="Sylfaen"/>
                <w:sz w:val="20"/>
                <w:szCs w:val="20"/>
                <w:lang w:val="ka-GE"/>
              </w:rPr>
              <w:t>40%.</w:t>
            </w:r>
          </w:p>
          <w:p w14:paraId="2B2F7D86" w14:textId="633606EE" w:rsidR="00001B29" w:rsidRPr="004C0B46" w:rsidRDefault="009C6506" w:rsidP="00001B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0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  <w:r w:rsidR="00001B29" w:rsidRPr="004C0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თითოეული საგნისთვის შედგება შემდეგი  კომპონენტებისგან:</w:t>
            </w:r>
          </w:p>
          <w:p w14:paraId="2AB4BE5D" w14:textId="77777777" w:rsidR="004C0B46" w:rsidRPr="004C0B46" w:rsidRDefault="004C0B46" w:rsidP="004C0B4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D38EF7A" w14:textId="566B844A" w:rsidR="00001B29" w:rsidRPr="00F621A9" w:rsidRDefault="00001B29" w:rsidP="00AE37C3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0" w:firstLine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4C0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მიმდინარე აქტივობა</w:t>
            </w:r>
            <w:r w:rsidR="003A6AC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(0-20 ქულა)</w:t>
            </w:r>
            <w:r w:rsidRPr="004C0B4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დისკუსიებში მონაწილეობა, გავლილი მასალის შესახებ მსჯელობა, ჯგუფში ჩართულობა</w:t>
            </w:r>
            <w:r w:rsidR="003A6A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47D04B" w14:textId="1B53A4E5" w:rsidR="00001B29" w:rsidRPr="00F621A9" w:rsidRDefault="00001B29" w:rsidP="00AE37C3">
            <w:pPr>
              <w:numPr>
                <w:ilvl w:val="0"/>
                <w:numId w:val="4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F621A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</w:t>
            </w:r>
            <w:r w:rsidR="00B949E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="003A6AC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0-</w:t>
            </w:r>
            <w:r w:rsidR="00264E9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20</w:t>
            </w:r>
            <w:r w:rsidR="003A6AC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B949E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3A6AC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2-ჯერ</w:t>
            </w:r>
            <w:r w:rsidRPr="00F621A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საგნის</w:t>
            </w:r>
            <w:r w:rsidR="00C03A61">
              <w:rPr>
                <w:rFonts w:ascii="Sylfaen" w:hAnsi="Sylfaen" w:cs="AcadNusx"/>
                <w:sz w:val="20"/>
                <w:szCs w:val="20"/>
                <w:lang w:val="ka-GE"/>
              </w:rPr>
              <w:t>თვის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>, ტესტური ფორმატით,  სულ - 20 ქულა</w:t>
            </w:r>
            <w:r w:rsidRPr="00F621A9">
              <w:rPr>
                <w:rFonts w:ascii="Times New Roman" w:hAnsi="Times New Roman" w:cs="AcadNusx"/>
                <w:sz w:val="20"/>
                <w:szCs w:val="20"/>
              </w:rPr>
              <w:t>.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ტესტები წარმოდგენილია </w:t>
            </w:r>
            <w:r w:rsidR="00B949E8">
              <w:rPr>
                <w:rFonts w:ascii="Sylfaen" w:hAnsi="Sylfaen" w:cs="AcadNusx"/>
                <w:sz w:val="20"/>
                <w:szCs w:val="20"/>
                <w:lang w:val="ka-GE"/>
              </w:rPr>
              <w:t>4 სავარაუდო პასუხის მქონე კითხვებით,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რომელთაგანაც მხოლოდ ერთი პასუხია სწორი. </w:t>
            </w:r>
            <w:r w:rsidR="00B949E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თითოეული სწორი პასუხი ფასდება 1 ქულით. </w:t>
            </w:r>
            <w:r w:rsidRPr="00F621A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3196CCDC" w14:textId="77777777" w:rsidR="00001B29" w:rsidRPr="00F621A9" w:rsidRDefault="00001B29" w:rsidP="00AE37C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13DE9A5" w14:textId="77148FA4" w:rsidR="00001B29" w:rsidRPr="009C6506" w:rsidRDefault="00001B29" w:rsidP="00AE37C3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0" w:firstLine="343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9C650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="00264E9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(0-20 ქულა) </w:t>
            </w:r>
            <w:r w:rsidRPr="009C650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45B3"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ტესტური ფორმატით,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საგნისთვის ცალკ-ცალკე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="00046D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>მაქსიმუმ 20 ქულ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046D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  <w:r w:rsidR="00046D8F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</w:t>
            </w:r>
            <w:r w:rsidR="002C45B3"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20 </w:t>
            </w:r>
            <w:r w:rsidR="003D7891">
              <w:rPr>
                <w:rFonts w:ascii="Sylfaen" w:hAnsi="Sylfaen"/>
                <w:sz w:val="20"/>
                <w:szCs w:val="20"/>
                <w:lang w:val="ka-GE"/>
              </w:rPr>
              <w:t>კითხვას</w:t>
            </w:r>
            <w:r w:rsidR="003D7891" w:rsidRPr="009C6506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C45B3">
              <w:rPr>
                <w:rFonts w:ascii="Sylfaen" w:hAnsi="Sylfaen"/>
                <w:sz w:val="20"/>
                <w:szCs w:val="20"/>
                <w:lang w:val="ka-GE"/>
              </w:rPr>
              <w:t xml:space="preserve"> 4 სავარაუდო პასუხით,</w:t>
            </w:r>
            <w:r w:rsidR="003D7891" w:rsidRPr="009C65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6506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9C650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3F390AA0" w14:textId="77777777" w:rsidR="00001B29" w:rsidRPr="00F621A9" w:rsidRDefault="00001B29" w:rsidP="00001B29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0A5971FF" w14:textId="1280290F" w:rsidR="00001B29" w:rsidRPr="00AE37C3" w:rsidRDefault="00001B29" w:rsidP="00AE37C3">
            <w:pPr>
              <w:pStyle w:val="ListParagraph"/>
              <w:spacing w:after="0" w:line="276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r w:rsidRPr="00AE37C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</w:t>
            </w:r>
            <w:r w:rsidR="003D7891" w:rsidRPr="00AE37C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თითოეული საგნისთვის </w:t>
            </w:r>
            <w:r w:rsidRPr="00AE37C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არის 30 ქულა.</w:t>
            </w:r>
          </w:p>
          <w:p w14:paraId="247708B9" w14:textId="77777777" w:rsidR="00001B29" w:rsidRPr="00F621A9" w:rsidRDefault="00001B29" w:rsidP="00001B29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C13A93C" w14:textId="1A652F48" w:rsidR="008A3909" w:rsidRPr="00EA06BF" w:rsidRDefault="007F7F55" w:rsidP="00EA06BF">
            <w:pPr>
              <w:numPr>
                <w:ilvl w:val="0"/>
                <w:numId w:val="3"/>
              </w:numPr>
              <w:spacing w:after="0" w:line="360" w:lineRule="auto"/>
              <w:ind w:left="0" w:firstLine="100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06B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001B29" w:rsidRPr="00EA06B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გამოცდა</w:t>
            </w:r>
            <w:r w:rsidR="00264E97" w:rsidRPr="00EA06B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(0 - 40 ქულა)</w:t>
            </w:r>
            <w:r w:rsidR="00001B29" w:rsidRPr="00EA06B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01B29" w:rsidRPr="00EA06BF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="00001B29"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ი გამოცდა თითოეულ საგანში ბარდება ტესტის სახით, რომელიც ფასდება 40 ქულით; </w:t>
            </w:r>
            <w:r w:rsidR="003D7891" w:rsidRPr="00EA06BF">
              <w:rPr>
                <w:rFonts w:ascii="Sylfaen" w:hAnsi="Sylfaen"/>
                <w:sz w:val="20"/>
                <w:szCs w:val="20"/>
                <w:lang w:val="ka-GE"/>
              </w:rPr>
              <w:t>ტესტი მოიცავს</w:t>
            </w:r>
            <w:r w:rsidR="00001B29" w:rsidRPr="00EA06BF">
              <w:rPr>
                <w:rFonts w:ascii="Sylfaen" w:hAnsi="Sylfaen"/>
                <w:sz w:val="20"/>
                <w:szCs w:val="20"/>
                <w:lang w:val="ka-GE"/>
              </w:rPr>
              <w:t xml:space="preserve"> 40 </w:t>
            </w:r>
            <w:r w:rsidR="003D7891" w:rsidRPr="00EA06BF">
              <w:rPr>
                <w:rFonts w:ascii="Sylfaen" w:hAnsi="Sylfaen"/>
                <w:sz w:val="20"/>
                <w:szCs w:val="20"/>
                <w:lang w:val="ka-GE"/>
              </w:rPr>
              <w:t>კითხვას</w:t>
            </w:r>
            <w:r w:rsidR="00AE0585" w:rsidRPr="00EA06B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01B29"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რომელთაგან მხოლოდ ერთია სწორი. თითოეული სწორი პასუხი ფასდება </w:t>
            </w:r>
            <w:r w:rsidR="00001B29" w:rsidRPr="00EA06BF">
              <w:rPr>
                <w:rFonts w:ascii="Sylfaen" w:eastAsia="Times New Roman" w:hAnsi="Sylfaen"/>
                <w:sz w:val="20"/>
                <w:szCs w:val="20"/>
                <w:lang w:val="ru-RU"/>
              </w:rPr>
              <w:t>1</w:t>
            </w:r>
            <w:r w:rsidR="00001B29"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ქულით. ბლოკის თითოეული საგნის </w:t>
            </w:r>
            <w:r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დასკვნით</w:t>
            </w:r>
            <w:r w:rsidR="00001B29" w:rsidRPr="00EA06B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ი გამოცდა ფასდება მაქსიმუმ 40 ქულით. </w:t>
            </w:r>
          </w:p>
          <w:p w14:paraId="2EF609F3" w14:textId="77777777" w:rsidR="00EA06BF" w:rsidRPr="00EA06BF" w:rsidRDefault="00EA06BF" w:rsidP="00EA06BF">
            <w:pPr>
              <w:spacing w:after="0" w:line="276" w:lineRule="auto"/>
              <w:ind w:left="100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0C74462" w14:textId="05FA0E5F" w:rsidR="005D09AE" w:rsidRPr="005D09AE" w:rsidRDefault="005D09AE" w:rsidP="005D09AE">
            <w:pPr>
              <w:spacing w:after="0" w:line="276" w:lineRule="auto"/>
              <w:ind w:left="720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დასკვნითი შეფასების მინიმალური კომპეტენციის ზღვარია 21 ქულა 40-</w:t>
            </w:r>
            <w:r w:rsidRPr="0020184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დან. </w:t>
            </w:r>
          </w:p>
          <w:p w14:paraId="02A66C2B" w14:textId="77777777" w:rsidR="00001B29" w:rsidRPr="00F621A9" w:rsidRDefault="00001B29" w:rsidP="00001B29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039B7523" w14:textId="77777777" w:rsidR="00AE37C3" w:rsidRDefault="00D53C29" w:rsidP="00D53C29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B50F2E" w14:textId="48EB3D4C" w:rsidR="00F575D2" w:rsidRDefault="00D53C29" w:rsidP="00D53C29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 w:rsidR="00344C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0CBE7D2" w14:textId="7DE98219" w:rsidR="00CC1FEE" w:rsidRPr="00F621A9" w:rsidRDefault="00D53C29" w:rsidP="00AE37C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</w:t>
            </w:r>
            <w:bookmarkStart w:id="0" w:name="_GoBack"/>
            <w:bookmarkEnd w:id="0"/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აქვს დამატებით გამოცდაზე გავიდეს იმავე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თი გამოც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დის შედეგე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ბის გამოცხადე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ბიდან არანაკ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ლებ 5 დღეში.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21A9" w:rsidRPr="00F621A9" w14:paraId="2DF95306" w14:textId="77777777" w:rsidTr="004C130C">
        <w:trPr>
          <w:trHeight w:val="84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CF95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highlight w:val="yellow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2BD5" w14:textId="77777777" w:rsidR="007A1AE6" w:rsidRPr="00F621A9" w:rsidRDefault="007A1AE6" w:rsidP="007A1AE6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  <w:p w14:paraId="487174DA" w14:textId="77777777" w:rsidR="007A1AE6" w:rsidRPr="00F621A9" w:rsidRDefault="007A1AE6" w:rsidP="007A1AE6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ა. შათირიშვილი, ნ. დვალიშვილი - ზოგადი გენეტიკა, მეორე გამოცემა, 2017</w:t>
            </w:r>
          </w:p>
          <w:p w14:paraId="439CAD4E" w14:textId="77777777" w:rsidR="007A1AE6" w:rsidRPr="00F621A9" w:rsidRDefault="007A1AE6" w:rsidP="007A1AE6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ტომსონი&amp;ტომსონი, გენეტიკა მედიცინაში, მერვე გამოცემა, 2016 </w:t>
            </w:r>
          </w:p>
          <w:p w14:paraId="52B2A1E5" w14:textId="77777777" w:rsidR="007A1AE6" w:rsidRPr="00F621A9" w:rsidRDefault="007A1AE6" w:rsidP="00E62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C61D6F" w14:textId="06B46C7D" w:rsidR="00CC1FEE" w:rsidRPr="00F621A9" w:rsidRDefault="00CC1FEE" w:rsidP="00E62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  <w:p w14:paraId="0563D0B8" w14:textId="3B812B2B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1.</w:t>
            </w:r>
            <w:r w:rsidR="002018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არზიანი ბ. - სამედიცინო ქიმია. თბ., “ინტელექტი“, 2010.</w:t>
            </w:r>
          </w:p>
          <w:p w14:paraId="614AC875" w14:textId="6561EC55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2018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არზიანი ბ. - ორგანული ქიმია. თბ., “ინტელექტი“, 2014.</w:t>
            </w:r>
          </w:p>
          <w:p w14:paraId="0CF92862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EF3C5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14:paraId="002AA0F1" w14:textId="77777777" w:rsidR="00CC1FEE" w:rsidRPr="00F621A9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სანიკიძე თ., ანთია რ. - სამედიცინო ფიზიკა და ბიოფიზიკა. ტ. 1, ტემპუსი, თბილისი, 2016 .</w:t>
            </w:r>
          </w:p>
          <w:p w14:paraId="7E6CDEE4" w14:textId="77777777" w:rsidR="00CC1FEE" w:rsidRPr="00F621A9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სანიკიძე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თ., ანთია რ. - სამედიცინო ფიზიკა და ბიოფიზიკა. ტ. 2, ტემპუსი, თბილისი, 2016 .</w:t>
            </w:r>
          </w:p>
          <w:p w14:paraId="31AFCA8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F8EB37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  <w:p w14:paraId="4B647ED6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 ალექსიძე ნ. - ზოგადი ბიოქიმიის საფუძვლები. გამომც. ..უნივერსალი“. თბ., 2016.</w:t>
            </w:r>
          </w:p>
          <w:p w14:paraId="6962BA1F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2.დევლინი თომას ე. - ბიოქიმია კლინიკური კორელაციებით. მე-6 გამოცემა. 2008. </w:t>
            </w:r>
          </w:p>
          <w:p w14:paraId="0B8B2410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  <w:p w14:paraId="73F32365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 რუხაძე რ., გიორგაძე ს. და სხვა - ციტოლოგია, ემბრიოლოგია და ზოგადი ჰისტოლოგია. ოაზისი, თბ., 2009.</w:t>
            </w:r>
          </w:p>
          <w:p w14:paraId="51A1D2A0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ციტოლოგია, ემბრიოლოგია, ზოგადი ჰისტოლოგია. სამუშაო რვეული პრაქტიკული მეცადინეობისათვის.ქუთაისი, 2017.</w:t>
            </w:r>
          </w:p>
          <w:p w14:paraId="481A248F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გორდაძე ნ. - ჰისტოლოგია. !-2 ნაწ., 2013.</w:t>
            </w:r>
          </w:p>
        </w:tc>
      </w:tr>
      <w:tr w:rsidR="00F621A9" w:rsidRPr="00B072C3" w14:paraId="77DF34D1" w14:textId="77777777" w:rsidTr="004C130C">
        <w:trPr>
          <w:trHeight w:val="475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52F" w14:textId="77777777" w:rsidR="00CC1FEE" w:rsidRPr="00F621A9" w:rsidRDefault="00CC1FEE" w:rsidP="00CC1FEE">
            <w:pPr>
              <w:jc w:val="both"/>
              <w:rPr>
                <w:rFonts w:ascii="AcadNusx" w:hAnsi="AcadNusx"/>
                <w:b/>
                <w:sz w:val="20"/>
                <w:szCs w:val="20"/>
                <w:highlight w:val="yellow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F00" w14:textId="77777777" w:rsidR="0032624A" w:rsidRPr="00F621A9" w:rsidRDefault="0032624A" w:rsidP="0032624A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გენეტიკის საფუძვლები</w:t>
            </w:r>
          </w:p>
          <w:p w14:paraId="3E831589" w14:textId="77777777" w:rsidR="0032624A" w:rsidRPr="00F621A9" w:rsidRDefault="0032624A" w:rsidP="0032624A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5DE0DFF" w14:textId="77777777" w:rsidR="0032624A" w:rsidRPr="00F621A9" w:rsidRDefault="0032624A" w:rsidP="0032624A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სოლომონია რ. მოლეკულური ბიოლოგია. ლექციათა კურსი. თბილისი 2014.</w:t>
            </w:r>
          </w:p>
          <w:p w14:paraId="72CBD8AF" w14:textId="77777777" w:rsidR="0032624A" w:rsidRPr="00F621A9" w:rsidRDefault="0032624A" w:rsidP="0032624A">
            <w:pPr>
              <w:pStyle w:val="ListParagraph"/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Snustad Peter D., Simmons Michael - Principles of Genetics. </w:t>
            </w:r>
            <w:r w:rsidRPr="00F621A9">
              <w:rPr>
                <w:rFonts w:ascii="Sylfaen" w:hAnsi="Sylfaen"/>
                <w:sz w:val="20"/>
                <w:szCs w:val="20"/>
              </w:rPr>
              <w:t>6</w:t>
            </w:r>
            <w:r w:rsidRPr="00F621A9">
              <w:rPr>
                <w:rFonts w:ascii="Sylfaen" w:hAnsi="Sylfaen"/>
                <w:sz w:val="20"/>
                <w:szCs w:val="20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Ed., Wiley, USA, 2012.</w:t>
            </w:r>
          </w:p>
          <w:p w14:paraId="62D51318" w14:textId="77777777" w:rsidR="0032624A" w:rsidRPr="00F621A9" w:rsidRDefault="0032624A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3941671" w14:textId="2EA3F404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621A9">
              <w:rPr>
                <w:rFonts w:ascii="Sylfaen" w:hAnsi="Sylfaen"/>
                <w:b/>
                <w:sz w:val="20"/>
                <w:szCs w:val="20"/>
              </w:rPr>
              <w:t>Elbooks</w:t>
            </w:r>
            <w:proofErr w:type="spellEnd"/>
            <w:r w:rsidRPr="00F621A9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232DB2F6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1.Weaver Robert J. – Molecular Biology. 5th Ed., McGraw Hill, 2012.</w:t>
            </w:r>
          </w:p>
          <w:p w14:paraId="2B374CE7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 xml:space="preserve">2.Nussbaum Robert L.,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Mcinnes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Rederics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 xml:space="preserve"> R. and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 xml:space="preserve">. –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Thompson&amp;Thompson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>. Genetics in Medicine. Saunders, Philadelphia, 2007.</w:t>
            </w:r>
          </w:p>
          <w:p w14:paraId="038E02FA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</w:rPr>
              <w:t>3.Passarge Eberhard – Color atlas of Genetics. 3</w:t>
            </w:r>
            <w:r w:rsidRPr="00F621A9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Ed., New York,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</w:rPr>
              <w:t>Thieme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</w:rPr>
              <w:t>, 2007.</w:t>
            </w:r>
          </w:p>
          <w:p w14:paraId="7A14E81D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F19A2B0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  <w:p w14:paraId="6583010B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DCBEB4B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621A9">
              <w:rPr>
                <w:rFonts w:ascii="AcadNusx" w:hAnsi="AcadNusx"/>
                <w:sz w:val="20"/>
                <w:szCs w:val="20"/>
              </w:rPr>
              <w:t>.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>.,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ბერიძელ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 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დასხ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F621A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სამედიცინოქიმიისპრაქტიკუმი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F621A9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430E967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. -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სამედიცინოქიმია</w:t>
            </w:r>
            <w:proofErr w:type="spellEnd"/>
            <w:r w:rsidRPr="00F621A9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F621A9">
              <w:rPr>
                <w:rFonts w:ascii="AcadNusx" w:hAnsi="AcadNusx"/>
                <w:sz w:val="20"/>
                <w:szCs w:val="20"/>
              </w:rPr>
              <w:t>.,</w:t>
            </w:r>
            <w:r w:rsidRPr="00F621A9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F621A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1AEC3DF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3. Chang </w:t>
            </w:r>
            <w:r w:rsidRPr="00F621A9">
              <w:rPr>
                <w:rFonts w:ascii="Sylfaen" w:hAnsi="Sylfaen"/>
                <w:sz w:val="20"/>
                <w:szCs w:val="20"/>
              </w:rPr>
              <w:t>R.,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Overby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 J. -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General Chemistry the essential concepts</w:t>
            </w:r>
            <w:r w:rsidRPr="00F621A9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New York, 2011</w:t>
            </w:r>
            <w:r w:rsidRPr="00F621A9">
              <w:rPr>
                <w:rFonts w:ascii="Sylfaen" w:hAnsi="Sylfaen"/>
                <w:sz w:val="20"/>
                <w:szCs w:val="20"/>
              </w:rPr>
              <w:t>.</w:t>
            </w:r>
          </w:p>
          <w:p w14:paraId="489D12C9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CE67B84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14:paraId="411D5045" w14:textId="77777777" w:rsidR="00CC1FEE" w:rsidRPr="00F621A9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AB75ECA" w14:textId="7777777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</w:pPr>
            <w:proofErr w:type="spellStart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ციბაძე</w:t>
            </w:r>
            <w:proofErr w:type="spellEnd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 ა., </w:t>
            </w:r>
            <w:proofErr w:type="spellStart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კობაიძე</w:t>
            </w:r>
            <w:proofErr w:type="spellEnd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 მ. – </w:t>
            </w:r>
            <w:proofErr w:type="spellStart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ფიზიკა</w:t>
            </w:r>
            <w:proofErr w:type="spellEnd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ბიოფიზიკა</w:t>
            </w:r>
            <w:proofErr w:type="spellEnd"/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 xml:space="preserve">. 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 xml:space="preserve">გამომც. ,,გეორგიკა“, 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</w:rPr>
              <w:t>2014</w:t>
            </w:r>
            <w:r w:rsidRPr="00F621A9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14:paraId="20DFFD88" w14:textId="5A4052CC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ასათიანია., ზაქარაიაა. დასხვ. - სამედიცინოფიზიკა და ბიოფიზიკა. თბ., 2005.</w:t>
            </w:r>
          </w:p>
          <w:p w14:paraId="4C0E072C" w14:textId="044AE73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სანიკიძე თ. - მ</w:t>
            </w:r>
            <w:hyperlink r:id="rId13" w:history="1">
              <w:r w:rsidRPr="00F621A9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ემბრანისბიოფიზიკა</w:t>
              </w:r>
            </w:hyperlink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2009.</w:t>
            </w:r>
          </w:p>
          <w:p w14:paraId="513608BC" w14:textId="77777777" w:rsidR="000B72DE" w:rsidRPr="00F621A9" w:rsidRDefault="000B72DE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Sanikidze T., Antia R. - Biological and medical physics. V. I-II , 2016.</w:t>
            </w:r>
          </w:p>
          <w:p w14:paraId="20FA07C3" w14:textId="77777777" w:rsidR="000B72DE" w:rsidRPr="00F621A9" w:rsidRDefault="00B072C3" w:rsidP="000B72DE">
            <w:pPr>
              <w:pStyle w:val="ListParagraph"/>
              <w:numPr>
                <w:ilvl w:val="0"/>
                <w:numId w:val="21"/>
              </w:numPr>
              <w:rPr>
                <w:rFonts w:ascii="Sylfaen" w:hAnsi="Sylfaen" w:cs="Sylfaen"/>
                <w:sz w:val="20"/>
                <w:szCs w:val="20"/>
                <w:u w:val="single"/>
                <w:shd w:val="clear" w:color="auto" w:fill="FFFFFF"/>
                <w:lang w:val="de-DE"/>
              </w:rPr>
            </w:pPr>
            <w:hyperlink r:id="rId14" w:history="1">
              <w:r w:rsidR="000B72DE" w:rsidRPr="00F621A9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  <w:shd w:val="clear" w:color="auto" w:fill="FFFFFF"/>
                  <w:lang w:val="de-DE"/>
                </w:rPr>
                <w:t>http://search.ebscohost.com/</w:t>
              </w:r>
            </w:hyperlink>
          </w:p>
          <w:p w14:paraId="393A9B10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14:paraId="185B9878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  <w:p w14:paraId="0CF4FD67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14:paraId="2DAA08AC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1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.მიქელაძე დ. - ბიოქიმია. ლექციათა კურსი. თბ., 2007.</w:t>
            </w:r>
          </w:p>
          <w:p w14:paraId="6F1B876C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lastRenderedPageBreak/>
              <w:t>2.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Smith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C.,Marks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A.D.,Lieberman</w:t>
            </w:r>
            <w:proofErr w:type="spellEnd"/>
            <w:proofErr w:type="gram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M</w:t>
            </w:r>
            <w:r w:rsidRPr="00F621A9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F621A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Marks’ Basic Medical Biochemistry/ A Clinical Approach, 2nd Ed., Lippincott Williams &amp; </w:t>
            </w:r>
            <w:proofErr w:type="spellStart"/>
            <w:r w:rsidRPr="00F621A9">
              <w:rPr>
                <w:rFonts w:ascii="Sylfaen" w:eastAsia="Sylfaen" w:hAnsi="Sylfaen" w:cs="Sylfaen"/>
                <w:sz w:val="20"/>
                <w:szCs w:val="20"/>
              </w:rPr>
              <w:t>Wilkins,Philadelphia</w:t>
            </w:r>
            <w:proofErr w:type="spellEnd"/>
            <w:r w:rsidRPr="00F621A9">
              <w:rPr>
                <w:rFonts w:ascii="Sylfaen" w:eastAsia="Sylfaen" w:hAnsi="Sylfaen" w:cs="Sylfaen"/>
                <w:sz w:val="20"/>
                <w:szCs w:val="20"/>
              </w:rPr>
              <w:t>, 2005.</w:t>
            </w:r>
          </w:p>
          <w:p w14:paraId="0E272B61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3.Champe Pamela C., Harvey Richard A., Ferrier Denise R. - 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–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Lipincot`s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IIIustrated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Reviers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Biocgemistry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. 4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Wiliams$Wilkins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. 2008.</w:t>
            </w:r>
          </w:p>
          <w:p w14:paraId="0FB7E682" w14:textId="77777777" w:rsidR="00CC1FEE" w:rsidRPr="00F621A9" w:rsidRDefault="00CC1FEE" w:rsidP="00CC1FEE">
            <w:pPr>
              <w:pStyle w:val="ListParagraph"/>
              <w:spacing w:line="276" w:lineRule="auto"/>
              <w:ind w:left="41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621A9">
              <w:rPr>
                <w:rFonts w:ascii="Sylfaen" w:eastAsia="Sylfaen" w:hAnsi="Sylfaen" w:cs="Sylfaen"/>
                <w:b/>
                <w:sz w:val="20"/>
                <w:szCs w:val="20"/>
              </w:rPr>
              <w:t>Elbooks</w:t>
            </w:r>
            <w:proofErr w:type="spellEnd"/>
            <w:r w:rsidRPr="00F621A9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1D12BA88" w14:textId="77777777" w:rsidR="00CC1FEE" w:rsidRPr="00F621A9" w:rsidRDefault="00CC1FEE" w:rsidP="00CC1FEE">
            <w:p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1.Voet Donald, </w:t>
            </w:r>
            <w:proofErr w:type="spellStart"/>
            <w:r w:rsidRPr="00F621A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 Judith G., Pratt Charlotte w. – Fundamentals of Biochemistry. Wiley, USA, 2008.</w:t>
            </w:r>
          </w:p>
          <w:p w14:paraId="728ABACF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2. </w:t>
            </w:r>
            <w:proofErr w:type="spellStart"/>
            <w:r w:rsidRPr="00F621A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F621A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 Judith G. - Biochemistry. 4</w:t>
            </w:r>
            <w:r w:rsidRPr="00F621A9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F621A9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4F2D9B5F" w14:textId="77777777" w:rsidR="00CC1FEE" w:rsidRPr="00F621A9" w:rsidRDefault="00CC1FEE" w:rsidP="00CC1FEE">
            <w:p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F621A9">
              <w:rPr>
                <w:sz w:val="20"/>
                <w:szCs w:val="20"/>
              </w:rPr>
              <w:t>3.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Harvey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Richardd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A., Ferrier Denise –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Lipincot`s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IIIustrated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Reviers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Biocgemistry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. 5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Wiliams$Wilkins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. 2011.</w:t>
            </w:r>
          </w:p>
          <w:p w14:paraId="23AE753D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4.Kolman Jon,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Roehn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Klaus-Heinrich – Color atlas of Biochemistry. 2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nd</w:t>
            </w:r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</w:t>
            </w:r>
            <w:proofErr w:type="spellStart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Thieme</w:t>
            </w:r>
            <w:proofErr w:type="spellEnd"/>
            <w:r w:rsidRPr="00F621A9">
              <w:rPr>
                <w:rFonts w:ascii="Sylfaen" w:hAnsi="Sylfaen"/>
                <w:sz w:val="20"/>
                <w:szCs w:val="20"/>
                <w:shd w:val="clear" w:color="auto" w:fill="FFFFFF"/>
              </w:rPr>
              <w:t>, 2005.</w:t>
            </w:r>
          </w:p>
          <w:p w14:paraId="76D463F2" w14:textId="77777777" w:rsidR="00CC1FEE" w:rsidRPr="00F621A9" w:rsidRDefault="00CC1FEE" w:rsidP="00CC1FEE">
            <w:pPr>
              <w:tabs>
                <w:tab w:val="center" w:pos="5007"/>
              </w:tabs>
              <w:spacing w:line="276" w:lineRule="auto"/>
              <w:rPr>
                <w:b/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F621A9">
              <w:rPr>
                <w:rFonts w:ascii="Sylfaen" w:eastAsia="Sylfaen" w:hAnsi="Sylfaen" w:cs="Sylfaen"/>
                <w:b/>
                <w:sz w:val="20"/>
                <w:szCs w:val="20"/>
              </w:rPr>
              <w:tab/>
            </w:r>
          </w:p>
          <w:p w14:paraId="4D0B435C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15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6"/>
          </w:p>
          <w:p w14:paraId="4423F16B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17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http://conscious</w:t>
              </w:r>
            </w:hyperlink>
            <w:hyperlink r:id="rId18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20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1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2"/>
          </w:p>
          <w:p w14:paraId="31F17D46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23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4"/>
          </w:p>
          <w:p w14:paraId="185FB362" w14:textId="77777777" w:rsidR="00CC1FEE" w:rsidRPr="00F621A9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F621A9">
              <w:rPr>
                <w:rFonts w:ascii="Sylfaen" w:eastAsia="Sylfaen" w:hAnsi="Sylfaen" w:cs="Sylfaen"/>
                <w:sz w:val="20"/>
                <w:szCs w:val="20"/>
                <w:u w:val="single" w:color="000000"/>
                <w:lang w:val="ka-GE"/>
              </w:rPr>
              <w:t>4.</w:t>
            </w:r>
            <w:r w:rsidRPr="00F621A9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</w:p>
          <w:p w14:paraId="2A717EFC" w14:textId="77777777" w:rsidR="00CC1FEE" w:rsidRPr="00F621A9" w:rsidRDefault="00CC1FEE" w:rsidP="00CC1FEE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hyperlink r:id="rId25">
              <w:r w:rsidRPr="00F621A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  <w:hyperlink r:id="rId26"/>
          </w:p>
          <w:p w14:paraId="5F214EDB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DB0213" w14:textId="77777777" w:rsidR="00CC1FEE" w:rsidRPr="00F621A9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  <w:p w14:paraId="3BEB5690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1. ჩხეტია ნ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სამედიცინობიოლოგია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F621A9">
              <w:rPr>
                <w:rFonts w:ascii="AcadNusx" w:hAnsi="AcadNusx"/>
                <w:sz w:val="20"/>
                <w:szCs w:val="20"/>
                <w:lang w:val="ka-GE"/>
              </w:rPr>
              <w:t xml:space="preserve"> 2009</w:t>
            </w:r>
            <w:r w:rsidRPr="00F621A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E64ACFA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მოლეკულური ბიოლოგია. ქუთაისი, 2012.</w:t>
            </w:r>
          </w:p>
          <w:p w14:paraId="074CC46C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F621A9">
              <w:rPr>
                <w:sz w:val="20"/>
                <w:szCs w:val="20"/>
                <w:lang w:val="ka-GE"/>
              </w:rPr>
              <w:t xml:space="preserve">. 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Mescher A., L. - Junqueira’s Basic Histology. McGraw Hill Education, 2013. </w:t>
            </w:r>
          </w:p>
          <w:p w14:paraId="27180F4B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 xml:space="preserve">4. </w:t>
            </w:r>
            <w:r w:rsidRPr="00F621A9">
              <w:rPr>
                <w:sz w:val="20"/>
                <w:szCs w:val="20"/>
                <w:lang w:val="ka-GE"/>
              </w:rPr>
              <w:t xml:space="preserve"> Goodman</w:t>
            </w:r>
            <w:r w:rsidRPr="00F621A9">
              <w:rPr>
                <w:rFonts w:ascii="Sylfaen" w:hAnsi="Sylfaen"/>
                <w:sz w:val="20"/>
                <w:szCs w:val="20"/>
                <w:lang w:val="ka-GE"/>
              </w:rPr>
              <w:t xml:space="preserve"> S. R., </w:t>
            </w:r>
            <w:r w:rsidRPr="00F621A9">
              <w:rPr>
                <w:sz w:val="20"/>
                <w:szCs w:val="20"/>
                <w:lang w:val="ka-GE"/>
              </w:rPr>
              <w:t>Lundell</w:t>
            </w:r>
            <w:r w:rsidRPr="00F621A9">
              <w:rPr>
                <w:sz w:val="20"/>
                <w:szCs w:val="20"/>
              </w:rPr>
              <w:t xml:space="preserve"> A.A. -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>M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edical Cell Biology. </w:t>
            </w:r>
            <w:r w:rsidRPr="00F621A9">
              <w:rPr>
                <w:sz w:val="20"/>
                <w:szCs w:val="20"/>
              </w:rPr>
              <w:t>3ird ed.,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2008.</w:t>
            </w:r>
          </w:p>
          <w:p w14:paraId="610F8297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5. Young B., lowe J.S., and oth. - Wheater’s Functional Histology, A Text and Color Atlas, Heath, 5</w:t>
            </w:r>
            <w:r w:rsidRPr="00F621A9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F621A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2B11CC99" w14:textId="77777777" w:rsidR="00CC1FEE" w:rsidRPr="00F621A9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21A9">
              <w:rPr>
                <w:rFonts w:ascii="Sylfaen" w:hAnsi="Sylfaen"/>
                <w:noProof/>
                <w:sz w:val="20"/>
                <w:szCs w:val="20"/>
              </w:rPr>
              <w:t>6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>. Sadler T.W.</w:t>
            </w:r>
            <w:r w:rsidRPr="00F621A9">
              <w:rPr>
                <w:rFonts w:ascii="Sylfaen" w:hAnsi="Sylfaen"/>
                <w:noProof/>
                <w:sz w:val="20"/>
                <w:szCs w:val="20"/>
              </w:rPr>
              <w:t xml:space="preserve"> -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Langman’s Medical Embryology, 12th Ed.</w:t>
            </w:r>
            <w:r w:rsidRPr="00F621A9">
              <w:rPr>
                <w:rFonts w:ascii="Sylfaen" w:hAnsi="Sylfaen"/>
                <w:noProof/>
                <w:sz w:val="20"/>
                <w:szCs w:val="20"/>
              </w:rPr>
              <w:t>,</w:t>
            </w:r>
            <w:r w:rsidRPr="00F621A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Lippincott Williams &amp; Wilkins 2012.</w:t>
            </w:r>
          </w:p>
          <w:p w14:paraId="64E2D914" w14:textId="77777777" w:rsidR="00CC1FEE" w:rsidRPr="00F621A9" w:rsidRDefault="00B072C3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hyperlink r:id="rId27" w:history="1">
              <w:r w:rsidR="00CC1FEE" w:rsidRPr="00F621A9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  <w:lang w:val="ka-GE"/>
                </w:rPr>
                <w:t>http://meduniver.com</w:t>
              </w:r>
            </w:hyperlink>
          </w:p>
          <w:p w14:paraId="6DAEC9C0" w14:textId="77777777" w:rsidR="00CC1FEE" w:rsidRPr="00F621A9" w:rsidRDefault="00B072C3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</w:pPr>
            <w:hyperlink r:id="rId28" w:history="1">
              <w:r w:rsidR="00CC1FEE" w:rsidRPr="00F621A9">
                <w:rPr>
                  <w:rStyle w:val="Hyperlink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a-GE"/>
                </w:rPr>
                <w:t>http://medbiol.ru</w:t>
              </w:r>
            </w:hyperlink>
          </w:p>
          <w:p w14:paraId="657EC3C2" w14:textId="77777777" w:rsidR="00CC1FEE" w:rsidRPr="00F621A9" w:rsidRDefault="00B072C3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val="ka-GE"/>
              </w:rPr>
            </w:pPr>
            <w:hyperlink r:id="rId29" w:history="1">
              <w:r w:rsidR="00CC1FEE" w:rsidRPr="00F621A9">
                <w:rPr>
                  <w:rStyle w:val="Hyperlink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a-GE"/>
                </w:rPr>
                <w:t>http://megabook.ru</w:t>
              </w:r>
            </w:hyperlink>
          </w:p>
          <w:p w14:paraId="4B28D0CD" w14:textId="77777777" w:rsidR="00CC1FEE" w:rsidRPr="00F621A9" w:rsidRDefault="00B072C3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hyperlink r:id="rId30" w:history="1">
              <w:r w:rsidR="00CC1FEE" w:rsidRPr="00F621A9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  <w:lang w:val="ka-GE"/>
                </w:rPr>
                <w:t>http://bibliotekar.ru</w:t>
              </w:r>
            </w:hyperlink>
          </w:p>
        </w:tc>
      </w:tr>
    </w:tbl>
    <w:p w14:paraId="48FA28CA" w14:textId="77777777" w:rsidR="00576214" w:rsidRPr="00F621A9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FFBB8C1" w14:textId="77777777" w:rsidR="00442B7A" w:rsidRPr="00F621A9" w:rsidRDefault="00442B7A">
      <w:pPr>
        <w:rPr>
          <w:sz w:val="24"/>
          <w:szCs w:val="24"/>
          <w:lang w:val="ka-GE"/>
        </w:rPr>
      </w:pPr>
    </w:p>
    <w:sectPr w:rsidR="00442B7A" w:rsidRPr="00F621A9" w:rsidSect="0048175B">
      <w:footerReference w:type="default" r:id="rId31"/>
      <w:pgSz w:w="11907" w:h="16839" w:code="9"/>
      <w:pgMar w:top="1134" w:right="180" w:bottom="63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8E727" w14:textId="77777777" w:rsidR="00462D55" w:rsidRDefault="00462D55" w:rsidP="0051571A">
      <w:pPr>
        <w:spacing w:after="0" w:line="240" w:lineRule="auto"/>
      </w:pPr>
      <w:r>
        <w:separator/>
      </w:r>
    </w:p>
  </w:endnote>
  <w:endnote w:type="continuationSeparator" w:id="0">
    <w:p w14:paraId="11091C05" w14:textId="77777777" w:rsidR="00462D55" w:rsidRDefault="00462D55" w:rsidP="0051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85977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7AD41" w14:textId="614D2E47" w:rsidR="00B072C3" w:rsidRDefault="00B072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4AA65585" w14:textId="77777777" w:rsidR="00B072C3" w:rsidRDefault="00B07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426FE" w14:textId="77777777" w:rsidR="00462D55" w:rsidRDefault="00462D55" w:rsidP="0051571A">
      <w:pPr>
        <w:spacing w:after="0" w:line="240" w:lineRule="auto"/>
      </w:pPr>
      <w:r>
        <w:separator/>
      </w:r>
    </w:p>
  </w:footnote>
  <w:footnote w:type="continuationSeparator" w:id="0">
    <w:p w14:paraId="0AED66CB" w14:textId="77777777" w:rsidR="00462D55" w:rsidRDefault="00462D55" w:rsidP="00515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C12C8B"/>
    <w:multiLevelType w:val="hybridMultilevel"/>
    <w:tmpl w:val="0B6435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54448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B1A04"/>
    <w:multiLevelType w:val="hybridMultilevel"/>
    <w:tmpl w:val="F618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F5774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10714"/>
    <w:multiLevelType w:val="hybridMultilevel"/>
    <w:tmpl w:val="5218E4D6"/>
    <w:lvl w:ilvl="0" w:tplc="6E7C0998">
      <w:start w:val="1"/>
      <w:numFmt w:val="decimal"/>
      <w:lvlText w:val="%1."/>
      <w:lvlJc w:val="left"/>
      <w:pPr>
        <w:ind w:left="41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90411C">
      <w:start w:val="1"/>
      <w:numFmt w:val="lowerLetter"/>
      <w:lvlText w:val="%2"/>
      <w:lvlJc w:val="left"/>
      <w:pPr>
        <w:ind w:left="15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4A6122">
      <w:start w:val="1"/>
      <w:numFmt w:val="lowerRoman"/>
      <w:lvlText w:val="%3"/>
      <w:lvlJc w:val="left"/>
      <w:pPr>
        <w:ind w:left="22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D97A">
      <w:start w:val="1"/>
      <w:numFmt w:val="decimal"/>
      <w:lvlText w:val="%4"/>
      <w:lvlJc w:val="left"/>
      <w:pPr>
        <w:ind w:left="29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CC0CE8">
      <w:start w:val="1"/>
      <w:numFmt w:val="lowerLetter"/>
      <w:lvlText w:val="%5"/>
      <w:lvlJc w:val="left"/>
      <w:pPr>
        <w:ind w:left="37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2990A">
      <w:start w:val="1"/>
      <w:numFmt w:val="lowerRoman"/>
      <w:lvlText w:val="%6"/>
      <w:lvlJc w:val="left"/>
      <w:pPr>
        <w:ind w:left="44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5AEA2C">
      <w:start w:val="1"/>
      <w:numFmt w:val="decimal"/>
      <w:lvlText w:val="%7"/>
      <w:lvlJc w:val="left"/>
      <w:pPr>
        <w:ind w:left="51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23474">
      <w:start w:val="1"/>
      <w:numFmt w:val="lowerLetter"/>
      <w:lvlText w:val="%8"/>
      <w:lvlJc w:val="left"/>
      <w:pPr>
        <w:ind w:left="58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1C0DF4">
      <w:start w:val="1"/>
      <w:numFmt w:val="lowerRoman"/>
      <w:lvlText w:val="%9"/>
      <w:lvlJc w:val="left"/>
      <w:pPr>
        <w:ind w:left="65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48215D"/>
    <w:multiLevelType w:val="hybridMultilevel"/>
    <w:tmpl w:val="D234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A2E27"/>
    <w:multiLevelType w:val="hybridMultilevel"/>
    <w:tmpl w:val="98C89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2506D"/>
    <w:multiLevelType w:val="hybridMultilevel"/>
    <w:tmpl w:val="904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A495A"/>
    <w:multiLevelType w:val="hybridMultilevel"/>
    <w:tmpl w:val="E98EB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564F3"/>
    <w:multiLevelType w:val="hybridMultilevel"/>
    <w:tmpl w:val="F97CC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2F6B"/>
    <w:multiLevelType w:val="hybridMultilevel"/>
    <w:tmpl w:val="A692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8DB"/>
    <w:multiLevelType w:val="hybridMultilevel"/>
    <w:tmpl w:val="DA0C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00F25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C7EAA"/>
    <w:multiLevelType w:val="hybridMultilevel"/>
    <w:tmpl w:val="1EC6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F65C3"/>
    <w:multiLevelType w:val="hybridMultilevel"/>
    <w:tmpl w:val="AA562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E75CA"/>
    <w:multiLevelType w:val="hybridMultilevel"/>
    <w:tmpl w:val="498039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81C10BC"/>
    <w:multiLevelType w:val="hybridMultilevel"/>
    <w:tmpl w:val="D234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23FAB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9"/>
  </w:num>
  <w:num w:numId="5">
    <w:abstractNumId w:val="9"/>
  </w:num>
  <w:num w:numId="6">
    <w:abstractNumId w:val="4"/>
  </w:num>
  <w:num w:numId="7">
    <w:abstractNumId w:val="16"/>
  </w:num>
  <w:num w:numId="8">
    <w:abstractNumId w:val="8"/>
  </w:num>
  <w:num w:numId="9">
    <w:abstractNumId w:val="21"/>
  </w:num>
  <w:num w:numId="10">
    <w:abstractNumId w:val="26"/>
  </w:num>
  <w:num w:numId="11">
    <w:abstractNumId w:val="18"/>
  </w:num>
  <w:num w:numId="12">
    <w:abstractNumId w:val="17"/>
  </w:num>
  <w:num w:numId="13">
    <w:abstractNumId w:val="19"/>
  </w:num>
  <w:num w:numId="14">
    <w:abstractNumId w:val="10"/>
  </w:num>
  <w:num w:numId="15">
    <w:abstractNumId w:val="6"/>
  </w:num>
  <w:num w:numId="16">
    <w:abstractNumId w:val="23"/>
  </w:num>
  <w:num w:numId="17">
    <w:abstractNumId w:val="22"/>
  </w:num>
  <w:num w:numId="18">
    <w:abstractNumId w:val="34"/>
  </w:num>
  <w:num w:numId="19">
    <w:abstractNumId w:val="15"/>
  </w:num>
  <w:num w:numId="20">
    <w:abstractNumId w:val="13"/>
  </w:num>
  <w:num w:numId="21">
    <w:abstractNumId w:val="24"/>
  </w:num>
  <w:num w:numId="22">
    <w:abstractNumId w:val="30"/>
  </w:num>
  <w:num w:numId="23">
    <w:abstractNumId w:val="33"/>
  </w:num>
  <w:num w:numId="24">
    <w:abstractNumId w:val="2"/>
  </w:num>
  <w:num w:numId="25">
    <w:abstractNumId w:val="7"/>
  </w:num>
  <w:num w:numId="26">
    <w:abstractNumId w:val="27"/>
  </w:num>
  <w:num w:numId="27">
    <w:abstractNumId w:val="25"/>
  </w:num>
  <w:num w:numId="28">
    <w:abstractNumId w:val="20"/>
  </w:num>
  <w:num w:numId="29">
    <w:abstractNumId w:val="31"/>
  </w:num>
  <w:num w:numId="30">
    <w:abstractNumId w:val="28"/>
  </w:num>
  <w:num w:numId="31">
    <w:abstractNumId w:val="32"/>
  </w:num>
  <w:num w:numId="32">
    <w:abstractNumId w:val="5"/>
  </w:num>
  <w:num w:numId="33">
    <w:abstractNumId w:val="9"/>
  </w:num>
  <w:num w:numId="34">
    <w:abstractNumId w:val="11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proofState w:spelling="clean" w:grammar="clean"/>
  <w:revisionView w:inkAnnotation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1B29"/>
    <w:rsid w:val="00005B47"/>
    <w:rsid w:val="0001623D"/>
    <w:rsid w:val="00017239"/>
    <w:rsid w:val="00023C45"/>
    <w:rsid w:val="000304D6"/>
    <w:rsid w:val="00033379"/>
    <w:rsid w:val="0003448F"/>
    <w:rsid w:val="000371B1"/>
    <w:rsid w:val="00045688"/>
    <w:rsid w:val="00046D8F"/>
    <w:rsid w:val="000608E1"/>
    <w:rsid w:val="00063EAC"/>
    <w:rsid w:val="00064461"/>
    <w:rsid w:val="000903A7"/>
    <w:rsid w:val="00094DBD"/>
    <w:rsid w:val="000956FC"/>
    <w:rsid w:val="000A202C"/>
    <w:rsid w:val="000A5663"/>
    <w:rsid w:val="000B6C8D"/>
    <w:rsid w:val="000B72DE"/>
    <w:rsid w:val="000C053A"/>
    <w:rsid w:val="000C2ABD"/>
    <w:rsid w:val="000C34D1"/>
    <w:rsid w:val="000D16AA"/>
    <w:rsid w:val="000D31DB"/>
    <w:rsid w:val="000E518D"/>
    <w:rsid w:val="000E5C47"/>
    <w:rsid w:val="000E6B11"/>
    <w:rsid w:val="000F212B"/>
    <w:rsid w:val="000F2834"/>
    <w:rsid w:val="00102A55"/>
    <w:rsid w:val="0010516B"/>
    <w:rsid w:val="00113DED"/>
    <w:rsid w:val="00115D56"/>
    <w:rsid w:val="001163DF"/>
    <w:rsid w:val="00120D0F"/>
    <w:rsid w:val="001238D6"/>
    <w:rsid w:val="001332DC"/>
    <w:rsid w:val="0014216E"/>
    <w:rsid w:val="00152C38"/>
    <w:rsid w:val="00154BEA"/>
    <w:rsid w:val="0016027E"/>
    <w:rsid w:val="00167D55"/>
    <w:rsid w:val="00172610"/>
    <w:rsid w:val="0017411C"/>
    <w:rsid w:val="00196A42"/>
    <w:rsid w:val="001A40E3"/>
    <w:rsid w:val="001A71FC"/>
    <w:rsid w:val="001B20F2"/>
    <w:rsid w:val="001B2D67"/>
    <w:rsid w:val="001B7078"/>
    <w:rsid w:val="001F274C"/>
    <w:rsid w:val="001F59B6"/>
    <w:rsid w:val="0020184F"/>
    <w:rsid w:val="002235C9"/>
    <w:rsid w:val="00231284"/>
    <w:rsid w:val="00236A7E"/>
    <w:rsid w:val="002452D5"/>
    <w:rsid w:val="002552F1"/>
    <w:rsid w:val="002556F9"/>
    <w:rsid w:val="00264E97"/>
    <w:rsid w:val="002714D0"/>
    <w:rsid w:val="00287768"/>
    <w:rsid w:val="00290F10"/>
    <w:rsid w:val="002976FB"/>
    <w:rsid w:val="002A09B4"/>
    <w:rsid w:val="002B1129"/>
    <w:rsid w:val="002C45B3"/>
    <w:rsid w:val="002D3B8B"/>
    <w:rsid w:val="002E0EB7"/>
    <w:rsid w:val="002E591B"/>
    <w:rsid w:val="002F1271"/>
    <w:rsid w:val="002F5FF5"/>
    <w:rsid w:val="0030548D"/>
    <w:rsid w:val="00306952"/>
    <w:rsid w:val="0031515E"/>
    <w:rsid w:val="00317C69"/>
    <w:rsid w:val="0032624A"/>
    <w:rsid w:val="00330A11"/>
    <w:rsid w:val="00335E1A"/>
    <w:rsid w:val="0034223E"/>
    <w:rsid w:val="0034254A"/>
    <w:rsid w:val="00344CC0"/>
    <w:rsid w:val="00350315"/>
    <w:rsid w:val="003559C3"/>
    <w:rsid w:val="003723BB"/>
    <w:rsid w:val="003740D8"/>
    <w:rsid w:val="00387367"/>
    <w:rsid w:val="0038746F"/>
    <w:rsid w:val="003A33FD"/>
    <w:rsid w:val="003A5DD9"/>
    <w:rsid w:val="003A6AC2"/>
    <w:rsid w:val="003D040A"/>
    <w:rsid w:val="003D763E"/>
    <w:rsid w:val="003D7891"/>
    <w:rsid w:val="003D7A30"/>
    <w:rsid w:val="003E2ECF"/>
    <w:rsid w:val="003E3D3C"/>
    <w:rsid w:val="00402195"/>
    <w:rsid w:val="00407837"/>
    <w:rsid w:val="0041102F"/>
    <w:rsid w:val="00413C36"/>
    <w:rsid w:val="0041711F"/>
    <w:rsid w:val="00422812"/>
    <w:rsid w:val="00423885"/>
    <w:rsid w:val="004239C5"/>
    <w:rsid w:val="0043632D"/>
    <w:rsid w:val="00442B7A"/>
    <w:rsid w:val="004522C9"/>
    <w:rsid w:val="00462D55"/>
    <w:rsid w:val="00463508"/>
    <w:rsid w:val="00464B65"/>
    <w:rsid w:val="00466D97"/>
    <w:rsid w:val="00475CDB"/>
    <w:rsid w:val="0047727B"/>
    <w:rsid w:val="0047768C"/>
    <w:rsid w:val="0048175B"/>
    <w:rsid w:val="0048232B"/>
    <w:rsid w:val="0048669E"/>
    <w:rsid w:val="004872F0"/>
    <w:rsid w:val="0049293F"/>
    <w:rsid w:val="00492C56"/>
    <w:rsid w:val="0049493C"/>
    <w:rsid w:val="00497E6E"/>
    <w:rsid w:val="004A4A73"/>
    <w:rsid w:val="004B0E01"/>
    <w:rsid w:val="004B1A60"/>
    <w:rsid w:val="004C0B46"/>
    <w:rsid w:val="004C130C"/>
    <w:rsid w:val="004C6557"/>
    <w:rsid w:val="004D37CF"/>
    <w:rsid w:val="004E3896"/>
    <w:rsid w:val="004E728B"/>
    <w:rsid w:val="004F0F61"/>
    <w:rsid w:val="004F176C"/>
    <w:rsid w:val="004F29A3"/>
    <w:rsid w:val="004F4ED1"/>
    <w:rsid w:val="004F6909"/>
    <w:rsid w:val="004F6A70"/>
    <w:rsid w:val="00501229"/>
    <w:rsid w:val="0050771A"/>
    <w:rsid w:val="00510483"/>
    <w:rsid w:val="005112CE"/>
    <w:rsid w:val="0051571A"/>
    <w:rsid w:val="00530686"/>
    <w:rsid w:val="00544491"/>
    <w:rsid w:val="00546B8D"/>
    <w:rsid w:val="00547022"/>
    <w:rsid w:val="00576214"/>
    <w:rsid w:val="0058298A"/>
    <w:rsid w:val="005866FB"/>
    <w:rsid w:val="0058727C"/>
    <w:rsid w:val="00596332"/>
    <w:rsid w:val="005C04F8"/>
    <w:rsid w:val="005C7287"/>
    <w:rsid w:val="005D09AE"/>
    <w:rsid w:val="005D1CD5"/>
    <w:rsid w:val="005D23A6"/>
    <w:rsid w:val="005D2727"/>
    <w:rsid w:val="005D4548"/>
    <w:rsid w:val="006039E8"/>
    <w:rsid w:val="006148CF"/>
    <w:rsid w:val="006313E6"/>
    <w:rsid w:val="006328FC"/>
    <w:rsid w:val="0063306A"/>
    <w:rsid w:val="00646B5A"/>
    <w:rsid w:val="00650387"/>
    <w:rsid w:val="00653EBF"/>
    <w:rsid w:val="00656926"/>
    <w:rsid w:val="00662C0E"/>
    <w:rsid w:val="00665332"/>
    <w:rsid w:val="00676C1A"/>
    <w:rsid w:val="006849F1"/>
    <w:rsid w:val="006968A7"/>
    <w:rsid w:val="006A3795"/>
    <w:rsid w:val="006A6B54"/>
    <w:rsid w:val="006C6F6E"/>
    <w:rsid w:val="006D5DDD"/>
    <w:rsid w:val="006E32D4"/>
    <w:rsid w:val="006E3A8A"/>
    <w:rsid w:val="00723CE6"/>
    <w:rsid w:val="0072568E"/>
    <w:rsid w:val="007366CD"/>
    <w:rsid w:val="007415AF"/>
    <w:rsid w:val="007456D4"/>
    <w:rsid w:val="007535D1"/>
    <w:rsid w:val="007569CD"/>
    <w:rsid w:val="00756AFE"/>
    <w:rsid w:val="00765FB0"/>
    <w:rsid w:val="00771605"/>
    <w:rsid w:val="00776DEF"/>
    <w:rsid w:val="007778B9"/>
    <w:rsid w:val="00790AAF"/>
    <w:rsid w:val="007A13A1"/>
    <w:rsid w:val="007A1AE6"/>
    <w:rsid w:val="007A7A5B"/>
    <w:rsid w:val="007F2993"/>
    <w:rsid w:val="007F4BA2"/>
    <w:rsid w:val="007F59D3"/>
    <w:rsid w:val="007F7F55"/>
    <w:rsid w:val="00807F4A"/>
    <w:rsid w:val="00813684"/>
    <w:rsid w:val="00815BE9"/>
    <w:rsid w:val="00823342"/>
    <w:rsid w:val="00837F6A"/>
    <w:rsid w:val="00846C00"/>
    <w:rsid w:val="0086313C"/>
    <w:rsid w:val="00864FCA"/>
    <w:rsid w:val="00871EAA"/>
    <w:rsid w:val="0089064B"/>
    <w:rsid w:val="00894BFE"/>
    <w:rsid w:val="008A1E9F"/>
    <w:rsid w:val="008A3909"/>
    <w:rsid w:val="008C1340"/>
    <w:rsid w:val="008D6C03"/>
    <w:rsid w:val="009012BF"/>
    <w:rsid w:val="00917BEA"/>
    <w:rsid w:val="00920D7A"/>
    <w:rsid w:val="00922C11"/>
    <w:rsid w:val="00923112"/>
    <w:rsid w:val="0093432B"/>
    <w:rsid w:val="0093459D"/>
    <w:rsid w:val="00935746"/>
    <w:rsid w:val="00962275"/>
    <w:rsid w:val="0096349C"/>
    <w:rsid w:val="0097021C"/>
    <w:rsid w:val="00970503"/>
    <w:rsid w:val="0097103A"/>
    <w:rsid w:val="00975B42"/>
    <w:rsid w:val="00981B4E"/>
    <w:rsid w:val="00987632"/>
    <w:rsid w:val="00987D25"/>
    <w:rsid w:val="00993574"/>
    <w:rsid w:val="009962C9"/>
    <w:rsid w:val="00997535"/>
    <w:rsid w:val="009A1E68"/>
    <w:rsid w:val="009A1EE8"/>
    <w:rsid w:val="009A7D86"/>
    <w:rsid w:val="009B497E"/>
    <w:rsid w:val="009C6506"/>
    <w:rsid w:val="009C6CEE"/>
    <w:rsid w:val="009D0DCF"/>
    <w:rsid w:val="009E2820"/>
    <w:rsid w:val="009F6CB2"/>
    <w:rsid w:val="00A07B05"/>
    <w:rsid w:val="00A11495"/>
    <w:rsid w:val="00A12D58"/>
    <w:rsid w:val="00A166F0"/>
    <w:rsid w:val="00A1793B"/>
    <w:rsid w:val="00A32F1E"/>
    <w:rsid w:val="00A442A0"/>
    <w:rsid w:val="00A52134"/>
    <w:rsid w:val="00A52E12"/>
    <w:rsid w:val="00A57382"/>
    <w:rsid w:val="00A62CDE"/>
    <w:rsid w:val="00A715AB"/>
    <w:rsid w:val="00A73EB4"/>
    <w:rsid w:val="00A82A64"/>
    <w:rsid w:val="00A91C9E"/>
    <w:rsid w:val="00AA7E9F"/>
    <w:rsid w:val="00AB0BCE"/>
    <w:rsid w:val="00AC08B2"/>
    <w:rsid w:val="00AC2C3B"/>
    <w:rsid w:val="00AC7678"/>
    <w:rsid w:val="00AD4750"/>
    <w:rsid w:val="00AD63DE"/>
    <w:rsid w:val="00AE0585"/>
    <w:rsid w:val="00AE37C3"/>
    <w:rsid w:val="00AF0293"/>
    <w:rsid w:val="00AF1A44"/>
    <w:rsid w:val="00AF1C70"/>
    <w:rsid w:val="00B072C3"/>
    <w:rsid w:val="00B16D61"/>
    <w:rsid w:val="00B33345"/>
    <w:rsid w:val="00B63469"/>
    <w:rsid w:val="00B6369D"/>
    <w:rsid w:val="00B70FC9"/>
    <w:rsid w:val="00B7373A"/>
    <w:rsid w:val="00B74F27"/>
    <w:rsid w:val="00B816A3"/>
    <w:rsid w:val="00B850D6"/>
    <w:rsid w:val="00B949E8"/>
    <w:rsid w:val="00B95D48"/>
    <w:rsid w:val="00BC4D6E"/>
    <w:rsid w:val="00BC5CF5"/>
    <w:rsid w:val="00BD2101"/>
    <w:rsid w:val="00BD487E"/>
    <w:rsid w:val="00BE31F5"/>
    <w:rsid w:val="00C032C6"/>
    <w:rsid w:val="00C03A61"/>
    <w:rsid w:val="00C108BD"/>
    <w:rsid w:val="00C1426D"/>
    <w:rsid w:val="00C214EC"/>
    <w:rsid w:val="00C21746"/>
    <w:rsid w:val="00C27395"/>
    <w:rsid w:val="00C30384"/>
    <w:rsid w:val="00C32A59"/>
    <w:rsid w:val="00C630ED"/>
    <w:rsid w:val="00C6468F"/>
    <w:rsid w:val="00C70505"/>
    <w:rsid w:val="00C81B71"/>
    <w:rsid w:val="00C84D85"/>
    <w:rsid w:val="00C87B2F"/>
    <w:rsid w:val="00C955BE"/>
    <w:rsid w:val="00CA52D1"/>
    <w:rsid w:val="00CC1FEE"/>
    <w:rsid w:val="00CC6A30"/>
    <w:rsid w:val="00CE0EE0"/>
    <w:rsid w:val="00CE4749"/>
    <w:rsid w:val="00CE7AF5"/>
    <w:rsid w:val="00D0486A"/>
    <w:rsid w:val="00D07E95"/>
    <w:rsid w:val="00D113F3"/>
    <w:rsid w:val="00D222AE"/>
    <w:rsid w:val="00D41D03"/>
    <w:rsid w:val="00D45973"/>
    <w:rsid w:val="00D53C29"/>
    <w:rsid w:val="00D704E4"/>
    <w:rsid w:val="00D749B5"/>
    <w:rsid w:val="00D7646A"/>
    <w:rsid w:val="00D774FA"/>
    <w:rsid w:val="00D8788B"/>
    <w:rsid w:val="00D901B7"/>
    <w:rsid w:val="00DB7272"/>
    <w:rsid w:val="00DB796D"/>
    <w:rsid w:val="00DC0EDE"/>
    <w:rsid w:val="00DE33EB"/>
    <w:rsid w:val="00DE76FF"/>
    <w:rsid w:val="00DF60A6"/>
    <w:rsid w:val="00E25053"/>
    <w:rsid w:val="00E2631E"/>
    <w:rsid w:val="00E42623"/>
    <w:rsid w:val="00E43EF3"/>
    <w:rsid w:val="00E45C81"/>
    <w:rsid w:val="00E51CE7"/>
    <w:rsid w:val="00E545EF"/>
    <w:rsid w:val="00E62B32"/>
    <w:rsid w:val="00E74DD6"/>
    <w:rsid w:val="00E7685C"/>
    <w:rsid w:val="00E83284"/>
    <w:rsid w:val="00E87353"/>
    <w:rsid w:val="00E87E5E"/>
    <w:rsid w:val="00E93A44"/>
    <w:rsid w:val="00EA06BF"/>
    <w:rsid w:val="00EA2300"/>
    <w:rsid w:val="00EA291A"/>
    <w:rsid w:val="00EA2D68"/>
    <w:rsid w:val="00EA48EA"/>
    <w:rsid w:val="00EB1383"/>
    <w:rsid w:val="00EB71D8"/>
    <w:rsid w:val="00EC1111"/>
    <w:rsid w:val="00ED1A39"/>
    <w:rsid w:val="00ED3D88"/>
    <w:rsid w:val="00EE11BF"/>
    <w:rsid w:val="00EE1DC1"/>
    <w:rsid w:val="00EE3633"/>
    <w:rsid w:val="00EF0821"/>
    <w:rsid w:val="00EF0B20"/>
    <w:rsid w:val="00EF5BE3"/>
    <w:rsid w:val="00F016C0"/>
    <w:rsid w:val="00F02387"/>
    <w:rsid w:val="00F1308D"/>
    <w:rsid w:val="00F15AB0"/>
    <w:rsid w:val="00F20E24"/>
    <w:rsid w:val="00F332E7"/>
    <w:rsid w:val="00F347D2"/>
    <w:rsid w:val="00F36B45"/>
    <w:rsid w:val="00F37723"/>
    <w:rsid w:val="00F40795"/>
    <w:rsid w:val="00F575D2"/>
    <w:rsid w:val="00F621A9"/>
    <w:rsid w:val="00F96EF6"/>
    <w:rsid w:val="00F972E4"/>
    <w:rsid w:val="00FA5C4F"/>
    <w:rsid w:val="00FA6CD9"/>
    <w:rsid w:val="00FC1902"/>
    <w:rsid w:val="00FC2671"/>
    <w:rsid w:val="00FC48E8"/>
    <w:rsid w:val="00FD6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49F95"/>
  <w15:docId w15:val="{4A108921-A852-4F2E-88CE-9D048F05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99"/>
    <w:unhideWhenUsed/>
    <w:rsid w:val="00E74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4DD6"/>
  </w:style>
  <w:style w:type="table" w:customStyle="1" w:styleId="TableGrid0">
    <w:name w:val="TableGrid"/>
    <w:rsid w:val="005963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3432B"/>
    <w:pPr>
      <w:spacing w:after="120" w:line="276" w:lineRule="auto"/>
      <w:ind w:left="360"/>
    </w:pPr>
    <w:rPr>
      <w:rFonts w:ascii="Calibri" w:eastAsia="Calibri" w:hAnsi="Calibri" w:cs="Times New Roman"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3432B"/>
    <w:rPr>
      <w:rFonts w:ascii="Calibri" w:eastAsia="Calibri" w:hAnsi="Calibri" w:cs="Times New Roman"/>
      <w:sz w:val="20"/>
      <w:szCs w:val="20"/>
      <w:lang w:val="ka-G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299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872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4872F0"/>
  </w:style>
  <w:style w:type="paragraph" w:styleId="Header">
    <w:name w:val="header"/>
    <w:basedOn w:val="Normal"/>
    <w:link w:val="HeaderChar"/>
    <w:uiPriority w:val="99"/>
    <w:unhideWhenUsed/>
    <w:rsid w:val="0051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71A"/>
  </w:style>
  <w:style w:type="paragraph" w:styleId="Footer">
    <w:name w:val="footer"/>
    <w:basedOn w:val="Normal"/>
    <w:link w:val="FooterChar"/>
    <w:uiPriority w:val="99"/>
    <w:unhideWhenUsed/>
    <w:rsid w:val="0051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71A"/>
  </w:style>
  <w:style w:type="paragraph" w:customStyle="1" w:styleId="TableParagraph">
    <w:name w:val="Table Paragraph"/>
    <w:basedOn w:val="Normal"/>
    <w:uiPriority w:val="1"/>
    <w:qFormat/>
    <w:rsid w:val="00F016C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  <w:style w:type="character" w:styleId="CommentReference">
    <w:name w:val="annotation reference"/>
    <w:basedOn w:val="DefaultParagraphFont"/>
    <w:uiPriority w:val="99"/>
    <w:semiHidden/>
    <w:unhideWhenUsed/>
    <w:rsid w:val="002A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9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9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9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0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.geomedi.edu.ge/shared/biblio_view.php?bibid=13004&amp;tab=cataloging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sciencedaily/biochemistry/News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arine.leladze@geomedi.edu.ge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sciencedaily/biochemistry/New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khanacademy.org/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hyperlink" Target="http://megaboo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a.osipova@geomedi.edu.ge" TargetMode="External"/><Relationship Id="rId24" Type="http://schemas.openxmlformats.org/officeDocument/2006/relationships/hyperlink" Target="http://www.biochemistry.ru/default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medbiol.ru" TargetMode="External"/><Relationship Id="rId10" Type="http://schemas.openxmlformats.org/officeDocument/2006/relationships/hyperlink" Target="mailto:irine.vashak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urab.tsetskhladze@geomedi.edu.ge" TargetMode="External"/><Relationship Id="rId14" Type="http://schemas.openxmlformats.org/officeDocument/2006/relationships/hyperlink" Target="http://search.ebscohost.com/" TargetMode="External"/><Relationship Id="rId22" Type="http://schemas.openxmlformats.org/officeDocument/2006/relationships/hyperlink" Target="http://conscious-reality.com/wp-admin/www.coursera.org" TargetMode="External"/><Relationship Id="rId27" Type="http://schemas.openxmlformats.org/officeDocument/2006/relationships/hyperlink" Target="http://meduniver.com/" TargetMode="External"/><Relationship Id="rId30" Type="http://schemas.openxmlformats.org/officeDocument/2006/relationships/hyperlink" Target="http://bibliotek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6823E-3753-4A2B-BB42-6DC1BBB8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6133</Words>
  <Characters>34962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6</cp:revision>
  <dcterms:created xsi:type="dcterms:W3CDTF">2025-03-21T12:15:00Z</dcterms:created>
  <dcterms:modified xsi:type="dcterms:W3CDTF">2025-04-15T12:43:00Z</dcterms:modified>
</cp:coreProperties>
</file>